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D544CF" w14:textId="50623E6D" w:rsidR="00AC272D" w:rsidRPr="004757BD" w:rsidRDefault="00E51E42" w:rsidP="004757BD">
      <w:pPr>
        <w:adjustRightInd w:val="0"/>
        <w:snapToGrid w:val="0"/>
        <w:spacing w:line="360" w:lineRule="auto"/>
        <w:jc w:val="center"/>
        <w:rPr>
          <w:rFonts w:asciiTheme="minorEastAsia" w:eastAsiaTheme="minorEastAsia" w:hAnsiTheme="minorEastAsia" w:cs="宋体"/>
          <w:bCs/>
          <w:color w:val="000000"/>
          <w:kern w:val="0"/>
          <w:sz w:val="36"/>
          <w:szCs w:val="36"/>
        </w:rPr>
      </w:pPr>
      <w:bookmarkStart w:id="0" w:name="_Hlk511925340"/>
      <w:r w:rsidRPr="004757BD">
        <w:rPr>
          <w:rFonts w:asciiTheme="minorEastAsia" w:eastAsiaTheme="minorEastAsia" w:hAnsiTheme="minorEastAsia" w:cs="经典繁毛楷" w:hint="eastAsia"/>
          <w:sz w:val="36"/>
          <w:szCs w:val="36"/>
        </w:rPr>
        <w:t>2</w:t>
      </w:r>
      <w:r w:rsidRPr="004757BD">
        <w:rPr>
          <w:rFonts w:asciiTheme="minorEastAsia" w:eastAsiaTheme="minorEastAsia" w:hAnsiTheme="minorEastAsia" w:cs="经典繁毛楷"/>
          <w:sz w:val="36"/>
          <w:szCs w:val="36"/>
        </w:rPr>
        <w:t>018</w:t>
      </w:r>
      <w:r w:rsidR="00AC272D" w:rsidRPr="004757BD">
        <w:rPr>
          <w:rFonts w:asciiTheme="minorEastAsia" w:eastAsiaTheme="minorEastAsia" w:hAnsiTheme="minorEastAsia" w:cs="经典繁毛楷" w:hint="eastAsia"/>
          <w:sz w:val="36"/>
          <w:szCs w:val="36"/>
        </w:rPr>
        <w:t>广西大学电气工程学院校友足球联谊赛</w:t>
      </w:r>
      <w:bookmarkEnd w:id="0"/>
      <w:r w:rsidR="006B7632" w:rsidRPr="004757BD">
        <w:rPr>
          <w:rFonts w:asciiTheme="minorEastAsia" w:eastAsiaTheme="minorEastAsia" w:hAnsiTheme="minorEastAsia" w:cs="经典繁毛楷" w:hint="eastAsia"/>
          <w:sz w:val="36"/>
          <w:szCs w:val="36"/>
        </w:rPr>
        <w:t>规程</w:t>
      </w:r>
    </w:p>
    <w:p w14:paraId="3ECF67A8" w14:textId="77777777" w:rsidR="00AC272D" w:rsidRPr="004757BD" w:rsidRDefault="00AC272D" w:rsidP="004757BD">
      <w:pPr>
        <w:pStyle w:val="1"/>
        <w:keepNext w:val="0"/>
        <w:keepLines w:val="0"/>
        <w:adjustRightInd w:val="0"/>
        <w:snapToGrid w:val="0"/>
        <w:spacing w:before="120" w:after="120" w:line="360" w:lineRule="auto"/>
        <w:jc w:val="center"/>
        <w:rPr>
          <w:rFonts w:ascii="宋体" w:hAnsi="宋体"/>
          <w:sz w:val="24"/>
          <w:szCs w:val="24"/>
        </w:rPr>
      </w:pPr>
      <w:r w:rsidRPr="004757BD">
        <w:rPr>
          <w:rFonts w:ascii="宋体" w:hAnsi="宋体" w:hint="eastAsia"/>
          <w:sz w:val="24"/>
          <w:szCs w:val="24"/>
        </w:rPr>
        <w:t>第一章 总则</w:t>
      </w:r>
    </w:p>
    <w:p w14:paraId="35C85D44" w14:textId="2AEBAA82" w:rsidR="00AC272D" w:rsidRPr="004757BD" w:rsidRDefault="00AC272D" w:rsidP="004757BD">
      <w:pPr>
        <w:adjustRightInd w:val="0"/>
        <w:snapToGrid w:val="0"/>
        <w:spacing w:line="360" w:lineRule="auto"/>
        <w:ind w:firstLineChars="200" w:firstLine="480"/>
        <w:rPr>
          <w:rFonts w:ascii="宋体" w:hAnsi="宋体" w:cs="宋体"/>
          <w:color w:val="000000"/>
          <w:kern w:val="0"/>
          <w:sz w:val="24"/>
        </w:rPr>
      </w:pPr>
      <w:r w:rsidRPr="004757BD">
        <w:rPr>
          <w:rFonts w:ascii="宋体" w:hAnsi="宋体" w:cs="宋体" w:hint="eastAsia"/>
          <w:color w:val="000000"/>
          <w:kern w:val="0"/>
          <w:sz w:val="24"/>
        </w:rPr>
        <w:t>第一条</w:t>
      </w:r>
      <w:bookmarkStart w:id="1" w:name="_Hlk512285783"/>
      <w:r w:rsidR="00441D18" w:rsidRPr="004757BD">
        <w:rPr>
          <w:rFonts w:ascii="宋体" w:hAnsi="宋体" w:cs="宋体" w:hint="eastAsia"/>
          <w:color w:val="000000"/>
          <w:kern w:val="0"/>
          <w:sz w:val="24"/>
        </w:rPr>
        <w:t xml:space="preserve">  </w:t>
      </w:r>
      <w:r w:rsidR="002E4A1A" w:rsidRPr="004757BD">
        <w:rPr>
          <w:rFonts w:ascii="宋体" w:hAnsi="宋体" w:cs="宋体" w:hint="eastAsia"/>
          <w:color w:val="000000"/>
          <w:kern w:val="0"/>
          <w:sz w:val="24"/>
        </w:rPr>
        <w:t>广西大学电气工程学院校友足球联谊赛是电气工程学院校友自发组织的非盈利性群众体育活动。</w:t>
      </w:r>
      <w:r w:rsidRPr="004757BD">
        <w:rPr>
          <w:rFonts w:ascii="宋体" w:hAnsi="宋体" w:cs="宋体" w:hint="eastAsia"/>
          <w:color w:val="000000"/>
          <w:kern w:val="0"/>
          <w:sz w:val="24"/>
        </w:rPr>
        <w:t>赛事名称：广西大学电气工程学院校友足球联谊赛</w:t>
      </w:r>
      <w:r w:rsidR="007127AF" w:rsidRPr="004757BD">
        <w:rPr>
          <w:rFonts w:ascii="宋体" w:hAnsi="宋体" w:cs="宋体" w:hint="eastAsia"/>
          <w:color w:val="000000"/>
          <w:kern w:val="0"/>
          <w:sz w:val="24"/>
        </w:rPr>
        <w:t>，简称为：电气校友</w:t>
      </w:r>
      <w:r w:rsidR="00E51E42" w:rsidRPr="004757BD">
        <w:rPr>
          <w:rFonts w:ascii="宋体" w:hAnsi="宋体" w:cs="宋体" w:hint="eastAsia"/>
          <w:color w:val="000000"/>
          <w:kern w:val="0"/>
          <w:sz w:val="24"/>
        </w:rPr>
        <w:t>联赛（以下使用简称）</w:t>
      </w:r>
      <w:r w:rsidRPr="004757BD">
        <w:rPr>
          <w:rFonts w:ascii="宋体" w:hAnsi="宋体" w:cs="宋体" w:hint="eastAsia"/>
          <w:color w:val="000000"/>
          <w:kern w:val="0"/>
          <w:sz w:val="24"/>
        </w:rPr>
        <w:t>。</w:t>
      </w:r>
      <w:bookmarkEnd w:id="1"/>
      <w:r w:rsidR="00E51E42" w:rsidRPr="004757BD">
        <w:rPr>
          <w:rFonts w:ascii="宋体" w:hAnsi="宋体" w:cs="宋体" w:hint="eastAsia"/>
          <w:color w:val="000000"/>
          <w:kern w:val="0"/>
          <w:sz w:val="24"/>
        </w:rPr>
        <w:t>英文全称：</w:t>
      </w:r>
      <w:r w:rsidR="005F06C4" w:rsidRPr="004757BD">
        <w:rPr>
          <w:rFonts w:ascii="宋体" w:hAnsi="宋体" w:cs="宋体" w:hint="eastAsia"/>
          <w:color w:val="000000"/>
          <w:kern w:val="0"/>
          <w:sz w:val="24"/>
        </w:rPr>
        <w:t xml:space="preserve">College of Electrical Engineering </w:t>
      </w:r>
      <w:r w:rsidR="00D724D4" w:rsidRPr="004757BD">
        <w:rPr>
          <w:rFonts w:ascii="宋体" w:hAnsi="宋体" w:cs="宋体" w:hint="eastAsia"/>
          <w:color w:val="000000"/>
          <w:kern w:val="0"/>
          <w:sz w:val="24"/>
        </w:rPr>
        <w:t>Alumni League</w:t>
      </w:r>
      <w:r w:rsidR="00971A9D" w:rsidRPr="004757BD">
        <w:rPr>
          <w:rFonts w:ascii="宋体" w:hAnsi="宋体" w:cs="宋体"/>
          <w:color w:val="000000"/>
          <w:kern w:val="0"/>
          <w:sz w:val="24"/>
        </w:rPr>
        <w:t>,</w:t>
      </w:r>
      <w:r w:rsidR="005F06C4" w:rsidRPr="004757BD">
        <w:rPr>
          <w:rFonts w:ascii="宋体" w:hAnsi="宋体" w:cs="宋体"/>
          <w:color w:val="000000"/>
          <w:kern w:val="0"/>
          <w:sz w:val="24"/>
        </w:rPr>
        <w:t xml:space="preserve"> </w:t>
      </w:r>
      <w:r w:rsidR="00D724D4" w:rsidRPr="004757BD">
        <w:rPr>
          <w:rFonts w:ascii="宋体" w:hAnsi="宋体" w:cs="宋体" w:hint="eastAsia"/>
          <w:color w:val="000000"/>
          <w:kern w:val="0"/>
          <w:sz w:val="24"/>
        </w:rPr>
        <w:t>Guangxi University</w:t>
      </w:r>
      <w:r w:rsidR="005F06C4" w:rsidRPr="004757BD">
        <w:rPr>
          <w:rFonts w:ascii="宋体" w:hAnsi="宋体" w:cs="宋体"/>
          <w:color w:val="000000"/>
          <w:kern w:val="0"/>
          <w:sz w:val="24"/>
        </w:rPr>
        <w:t>.</w:t>
      </w:r>
      <w:r w:rsidR="00E51E42" w:rsidRPr="004757BD">
        <w:rPr>
          <w:rFonts w:ascii="宋体" w:hAnsi="宋体" w:cs="宋体" w:hint="eastAsia"/>
          <w:color w:val="000000"/>
          <w:kern w:val="0"/>
          <w:sz w:val="24"/>
        </w:rPr>
        <w:t>英文简称：E</w:t>
      </w:r>
      <w:r w:rsidR="00E51E42" w:rsidRPr="004757BD">
        <w:rPr>
          <w:rFonts w:ascii="宋体" w:hAnsi="宋体" w:cs="宋体"/>
          <w:color w:val="000000"/>
          <w:kern w:val="0"/>
          <w:sz w:val="24"/>
        </w:rPr>
        <w:t>AL</w:t>
      </w:r>
      <w:r w:rsidR="00A025AA">
        <w:rPr>
          <w:rFonts w:ascii="宋体" w:hAnsi="宋体" w:cs="宋体" w:hint="eastAsia"/>
          <w:color w:val="000000"/>
          <w:kern w:val="0"/>
          <w:sz w:val="24"/>
        </w:rPr>
        <w:t>。</w:t>
      </w:r>
    </w:p>
    <w:p w14:paraId="62AECD3F" w14:textId="712BF1AE" w:rsidR="00AC272D" w:rsidRPr="004757BD" w:rsidRDefault="00AC272D" w:rsidP="004757BD">
      <w:pPr>
        <w:adjustRightInd w:val="0"/>
        <w:snapToGrid w:val="0"/>
        <w:spacing w:line="360" w:lineRule="auto"/>
        <w:ind w:firstLineChars="200" w:firstLine="480"/>
        <w:rPr>
          <w:rFonts w:ascii="宋体" w:hAnsi="宋体" w:cs="宋体"/>
          <w:bCs/>
          <w:color w:val="000000"/>
          <w:kern w:val="0"/>
          <w:sz w:val="24"/>
        </w:rPr>
      </w:pPr>
      <w:r w:rsidRPr="004757BD">
        <w:rPr>
          <w:rFonts w:ascii="宋体" w:hAnsi="宋体" w:cs="宋体" w:hint="eastAsia"/>
          <w:color w:val="000000"/>
          <w:kern w:val="0"/>
          <w:sz w:val="24"/>
        </w:rPr>
        <w:t xml:space="preserve">第二条  </w:t>
      </w:r>
      <w:r w:rsidR="00971A9D" w:rsidRPr="004757BD">
        <w:rPr>
          <w:rFonts w:ascii="宋体" w:hAnsi="宋体" w:cs="宋体" w:hint="eastAsia"/>
          <w:color w:val="000000"/>
          <w:kern w:val="0"/>
          <w:sz w:val="24"/>
        </w:rPr>
        <w:t>电气校友联赛</w:t>
      </w:r>
      <w:r w:rsidRPr="004757BD">
        <w:rPr>
          <w:rFonts w:ascii="宋体" w:hAnsi="宋体" w:cs="宋体" w:hint="eastAsia"/>
          <w:color w:val="000000"/>
          <w:kern w:val="0"/>
          <w:sz w:val="24"/>
        </w:rPr>
        <w:t>由赛事组委会负责组织和管理。</w:t>
      </w:r>
    </w:p>
    <w:p w14:paraId="4F77DA55" w14:textId="5175A9ED" w:rsidR="00AC272D" w:rsidRPr="004757BD" w:rsidRDefault="00AC272D" w:rsidP="004757BD">
      <w:pPr>
        <w:pStyle w:val="1"/>
        <w:keepNext w:val="0"/>
        <w:keepLines w:val="0"/>
        <w:adjustRightInd w:val="0"/>
        <w:snapToGrid w:val="0"/>
        <w:spacing w:before="120" w:after="120" w:line="360" w:lineRule="auto"/>
        <w:jc w:val="center"/>
        <w:rPr>
          <w:rFonts w:ascii="宋体" w:hAnsi="宋体"/>
          <w:sz w:val="24"/>
          <w:szCs w:val="24"/>
        </w:rPr>
      </w:pPr>
      <w:r w:rsidRPr="004757BD">
        <w:rPr>
          <w:rFonts w:ascii="宋体" w:hAnsi="宋体" w:hint="eastAsia"/>
          <w:sz w:val="24"/>
          <w:szCs w:val="24"/>
        </w:rPr>
        <w:t>第</w:t>
      </w:r>
      <w:r w:rsidR="00441D18" w:rsidRPr="004757BD">
        <w:rPr>
          <w:rFonts w:ascii="宋体" w:hAnsi="宋体" w:hint="eastAsia"/>
          <w:sz w:val="24"/>
          <w:szCs w:val="24"/>
        </w:rPr>
        <w:t>二</w:t>
      </w:r>
      <w:r w:rsidRPr="004757BD">
        <w:rPr>
          <w:rFonts w:ascii="宋体" w:hAnsi="宋体" w:hint="eastAsia"/>
          <w:sz w:val="24"/>
          <w:szCs w:val="24"/>
        </w:rPr>
        <w:t>章 安保与保险</w:t>
      </w:r>
    </w:p>
    <w:p w14:paraId="43FFE125" w14:textId="5D32A83B" w:rsidR="00AC272D" w:rsidRPr="004757BD" w:rsidRDefault="00AC272D" w:rsidP="004757BD">
      <w:pPr>
        <w:adjustRightInd w:val="0"/>
        <w:snapToGrid w:val="0"/>
        <w:spacing w:line="360" w:lineRule="auto"/>
        <w:ind w:firstLineChars="210" w:firstLine="504"/>
        <w:jc w:val="left"/>
        <w:rPr>
          <w:rFonts w:ascii="宋体" w:hAnsi="宋体" w:cs="宋体"/>
          <w:color w:val="000000"/>
          <w:kern w:val="0"/>
          <w:sz w:val="24"/>
        </w:rPr>
      </w:pPr>
      <w:r w:rsidRPr="004757BD">
        <w:rPr>
          <w:rFonts w:ascii="宋体" w:hAnsi="宋体" w:cs="宋体" w:hint="eastAsia"/>
          <w:color w:val="000000"/>
          <w:kern w:val="0"/>
          <w:sz w:val="24"/>
        </w:rPr>
        <w:t>第</w:t>
      </w:r>
      <w:r w:rsidR="00441D18" w:rsidRPr="004757BD">
        <w:rPr>
          <w:rFonts w:ascii="宋体" w:hAnsi="宋体" w:cs="宋体" w:hint="eastAsia"/>
          <w:color w:val="000000"/>
          <w:kern w:val="0"/>
          <w:sz w:val="24"/>
        </w:rPr>
        <w:t>三</w:t>
      </w:r>
      <w:r w:rsidRPr="004757BD">
        <w:rPr>
          <w:rFonts w:ascii="宋体" w:hAnsi="宋体" w:cs="宋体" w:hint="eastAsia"/>
          <w:color w:val="000000"/>
          <w:kern w:val="0"/>
          <w:sz w:val="24"/>
        </w:rPr>
        <w:t>条  安保</w:t>
      </w:r>
    </w:p>
    <w:p w14:paraId="607A4C6C" w14:textId="2B723447" w:rsidR="003B34A4" w:rsidRPr="004757BD" w:rsidRDefault="003B34A4" w:rsidP="004757BD">
      <w:pPr>
        <w:adjustRightInd w:val="0"/>
        <w:snapToGrid w:val="0"/>
        <w:spacing w:line="360" w:lineRule="auto"/>
        <w:ind w:firstLineChars="210" w:firstLine="504"/>
        <w:jc w:val="left"/>
        <w:rPr>
          <w:rFonts w:ascii="宋体" w:hAnsi="宋体" w:cs="宋体"/>
          <w:color w:val="000000"/>
          <w:kern w:val="0"/>
          <w:sz w:val="24"/>
        </w:rPr>
      </w:pPr>
      <w:r w:rsidRPr="004757BD">
        <w:rPr>
          <w:rFonts w:ascii="宋体" w:hAnsi="宋体" w:cs="宋体" w:hint="eastAsia"/>
          <w:color w:val="000000"/>
          <w:kern w:val="0"/>
          <w:sz w:val="24"/>
        </w:rPr>
        <w:t>一、</w:t>
      </w:r>
      <w:r w:rsidR="004E028E" w:rsidRPr="004757BD">
        <w:rPr>
          <w:rFonts w:ascii="宋体" w:hAnsi="宋体" w:cs="宋体" w:hint="eastAsia"/>
          <w:color w:val="000000"/>
          <w:kern w:val="0"/>
          <w:sz w:val="24"/>
        </w:rPr>
        <w:t>本次比赛安保已向广西大学保卫处报备，所有</w:t>
      </w:r>
      <w:r w:rsidR="00AC272D" w:rsidRPr="004757BD">
        <w:rPr>
          <w:rFonts w:ascii="宋体" w:hAnsi="宋体" w:cs="宋体" w:hint="eastAsia"/>
          <w:color w:val="000000"/>
          <w:kern w:val="0"/>
          <w:sz w:val="24"/>
        </w:rPr>
        <w:t>参赛运动队</w:t>
      </w:r>
      <w:r w:rsidR="004E028E" w:rsidRPr="004757BD">
        <w:rPr>
          <w:rFonts w:ascii="宋体" w:hAnsi="宋体" w:cs="宋体" w:hint="eastAsia"/>
          <w:color w:val="000000"/>
          <w:kern w:val="0"/>
          <w:sz w:val="24"/>
        </w:rPr>
        <w:t>及</w:t>
      </w:r>
      <w:r w:rsidR="00AC272D" w:rsidRPr="004757BD">
        <w:rPr>
          <w:rFonts w:ascii="宋体" w:hAnsi="宋体" w:cs="宋体" w:hint="eastAsia"/>
          <w:color w:val="000000"/>
          <w:kern w:val="0"/>
          <w:sz w:val="24"/>
        </w:rPr>
        <w:t>相关人员</w:t>
      </w:r>
      <w:r w:rsidR="004E028E" w:rsidRPr="004757BD">
        <w:rPr>
          <w:rFonts w:ascii="宋体" w:hAnsi="宋体" w:cs="宋体" w:hint="eastAsia"/>
          <w:color w:val="000000"/>
          <w:kern w:val="0"/>
          <w:sz w:val="24"/>
        </w:rPr>
        <w:t>须自觉遵守学校相关规定，</w:t>
      </w:r>
      <w:r w:rsidRPr="004757BD">
        <w:rPr>
          <w:rFonts w:ascii="宋体" w:hAnsi="宋体" w:cs="宋体" w:hint="eastAsia"/>
          <w:color w:val="000000"/>
          <w:kern w:val="0"/>
          <w:sz w:val="24"/>
        </w:rPr>
        <w:t>配合保卫部门开展安保工作。各运动队要自行看管好自己定位财物，约束自我言行，文明参赛，文明观球，制定并执行充分的安保措施，安保措施覆盖范围包括但不限于以下所有相关人员：</w:t>
      </w:r>
    </w:p>
    <w:p w14:paraId="57CBD5B3" w14:textId="431ACCCA" w:rsidR="00AC272D" w:rsidRPr="004757BD" w:rsidRDefault="00AC272D"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(一) 所有参赛队</w:t>
      </w:r>
      <w:r w:rsidR="002E35A7" w:rsidRPr="004757BD">
        <w:rPr>
          <w:rFonts w:ascii="宋体" w:hAnsi="宋体" w:cs="宋体" w:hint="eastAsia"/>
          <w:color w:val="000000"/>
          <w:kern w:val="0"/>
          <w:sz w:val="24"/>
        </w:rPr>
        <w:t>球员</w:t>
      </w:r>
      <w:r w:rsidR="003B34A4" w:rsidRPr="004757BD">
        <w:rPr>
          <w:rFonts w:ascii="宋体" w:hAnsi="宋体" w:cs="宋体" w:hint="eastAsia"/>
          <w:color w:val="000000"/>
          <w:kern w:val="0"/>
          <w:sz w:val="24"/>
        </w:rPr>
        <w:t>、官员及工作人员。</w:t>
      </w:r>
    </w:p>
    <w:p w14:paraId="41D2094C" w14:textId="44C2BBDB" w:rsidR="00AC272D" w:rsidRPr="004757BD" w:rsidRDefault="00AC272D"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(二) 所有竞赛工作人员</w:t>
      </w:r>
      <w:r w:rsidR="003B34A4" w:rsidRPr="004757BD">
        <w:rPr>
          <w:rFonts w:ascii="宋体" w:hAnsi="宋体" w:cs="宋体" w:hint="eastAsia"/>
          <w:color w:val="000000"/>
          <w:kern w:val="0"/>
          <w:sz w:val="24"/>
        </w:rPr>
        <w:t>。</w:t>
      </w:r>
    </w:p>
    <w:p w14:paraId="31BB7736" w14:textId="1E481A40" w:rsidR="00AC272D" w:rsidRPr="004757BD" w:rsidRDefault="00AC272D"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(三) 媒体人员</w:t>
      </w:r>
      <w:r w:rsidR="003B34A4" w:rsidRPr="004757BD">
        <w:rPr>
          <w:rFonts w:ascii="宋体" w:hAnsi="宋体" w:cs="宋体" w:hint="eastAsia"/>
          <w:color w:val="000000"/>
          <w:kern w:val="0"/>
          <w:sz w:val="24"/>
        </w:rPr>
        <w:t>。</w:t>
      </w:r>
    </w:p>
    <w:p w14:paraId="7FD91AD8" w14:textId="57419795" w:rsidR="00AC272D" w:rsidRPr="004757BD" w:rsidRDefault="00AC272D"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(四) 赞助商及商业合作伙伴</w:t>
      </w:r>
      <w:r w:rsidR="003B34A4" w:rsidRPr="004757BD">
        <w:rPr>
          <w:rFonts w:ascii="宋体" w:hAnsi="宋体" w:cs="宋体" w:hint="eastAsia"/>
          <w:color w:val="000000"/>
          <w:kern w:val="0"/>
          <w:sz w:val="24"/>
        </w:rPr>
        <w:t>。</w:t>
      </w:r>
    </w:p>
    <w:p w14:paraId="46E7D491" w14:textId="2BF1C7B3" w:rsidR="00AC272D" w:rsidRPr="004757BD" w:rsidRDefault="00AC272D"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(五) 现场观众</w:t>
      </w:r>
      <w:r w:rsidR="003B34A4" w:rsidRPr="004757BD">
        <w:rPr>
          <w:rFonts w:ascii="宋体" w:hAnsi="宋体" w:cs="宋体" w:hint="eastAsia"/>
          <w:color w:val="000000"/>
          <w:kern w:val="0"/>
          <w:sz w:val="24"/>
        </w:rPr>
        <w:t>。</w:t>
      </w:r>
    </w:p>
    <w:p w14:paraId="46D2A182" w14:textId="19F1CBB8" w:rsidR="00AC272D" w:rsidRPr="004757BD" w:rsidRDefault="00AC272D"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第</w:t>
      </w:r>
      <w:r w:rsidR="00441D18" w:rsidRPr="004757BD">
        <w:rPr>
          <w:rFonts w:ascii="宋体" w:hAnsi="宋体" w:cs="宋体" w:hint="eastAsia"/>
          <w:color w:val="000000"/>
          <w:kern w:val="0"/>
          <w:sz w:val="24"/>
        </w:rPr>
        <w:t>四</w:t>
      </w:r>
      <w:r w:rsidRPr="004757BD">
        <w:rPr>
          <w:rFonts w:ascii="宋体" w:hAnsi="宋体" w:cs="宋体" w:hint="eastAsia"/>
          <w:color w:val="000000"/>
          <w:kern w:val="0"/>
          <w:sz w:val="24"/>
        </w:rPr>
        <w:t>条  保险</w:t>
      </w:r>
    </w:p>
    <w:p w14:paraId="3F9481F0" w14:textId="0A060DA7" w:rsidR="003B34A4" w:rsidRPr="004757BD" w:rsidRDefault="00AC272D" w:rsidP="004757BD">
      <w:pPr>
        <w:adjustRightInd w:val="0"/>
        <w:snapToGrid w:val="0"/>
        <w:spacing w:line="360" w:lineRule="auto"/>
        <w:ind w:firstLineChars="210" w:firstLine="504"/>
        <w:jc w:val="left"/>
        <w:rPr>
          <w:rFonts w:ascii="宋体" w:hAnsi="宋体" w:cs="宋体"/>
          <w:color w:val="000000"/>
          <w:kern w:val="0"/>
          <w:sz w:val="24"/>
        </w:rPr>
      </w:pPr>
      <w:r w:rsidRPr="004757BD">
        <w:rPr>
          <w:rFonts w:ascii="宋体" w:hAnsi="宋体" w:cs="宋体" w:hint="eastAsia"/>
          <w:color w:val="000000"/>
          <w:kern w:val="0"/>
          <w:sz w:val="24"/>
        </w:rPr>
        <w:t>一、参加本次比赛的</w:t>
      </w:r>
      <w:r w:rsidR="002E35A7" w:rsidRPr="004757BD">
        <w:rPr>
          <w:rFonts w:ascii="宋体" w:hAnsi="宋体" w:cs="宋体" w:hint="eastAsia"/>
          <w:color w:val="000000"/>
          <w:kern w:val="0"/>
          <w:sz w:val="24"/>
        </w:rPr>
        <w:t>球员</w:t>
      </w:r>
      <w:r w:rsidRPr="004757BD">
        <w:rPr>
          <w:rFonts w:ascii="宋体" w:hAnsi="宋体" w:cs="宋体" w:hint="eastAsia"/>
          <w:color w:val="000000"/>
          <w:kern w:val="0"/>
          <w:sz w:val="24"/>
        </w:rPr>
        <w:t>、裁判员、工作人员</w:t>
      </w:r>
      <w:r w:rsidR="00E571CB" w:rsidRPr="004757BD">
        <w:rPr>
          <w:rFonts w:ascii="宋体" w:hAnsi="宋体" w:cs="宋体" w:hint="eastAsia"/>
          <w:color w:val="000000"/>
          <w:kern w:val="0"/>
          <w:sz w:val="24"/>
        </w:rPr>
        <w:t>必须购买</w:t>
      </w:r>
      <w:r w:rsidRPr="004757BD">
        <w:rPr>
          <w:rFonts w:ascii="宋体" w:hAnsi="宋体" w:cs="宋体" w:hint="eastAsia"/>
          <w:color w:val="000000"/>
          <w:kern w:val="0"/>
          <w:sz w:val="24"/>
        </w:rPr>
        <w:t>意外伤害险</w:t>
      </w:r>
      <w:r w:rsidR="00E571CB" w:rsidRPr="004757BD">
        <w:rPr>
          <w:rFonts w:ascii="宋体" w:hAnsi="宋体" w:cs="宋体" w:hint="eastAsia"/>
          <w:color w:val="000000"/>
          <w:kern w:val="0"/>
          <w:sz w:val="24"/>
        </w:rPr>
        <w:t>，由组委会统一代购，保险费含在报名费中</w:t>
      </w:r>
      <w:r w:rsidR="003B34A4" w:rsidRPr="004757BD">
        <w:rPr>
          <w:rFonts w:ascii="宋体" w:hAnsi="宋体" w:cs="宋体" w:hint="eastAsia"/>
          <w:color w:val="000000"/>
          <w:kern w:val="0"/>
          <w:sz w:val="24"/>
        </w:rPr>
        <w:t>。</w:t>
      </w:r>
    </w:p>
    <w:p w14:paraId="198AC21C" w14:textId="64266DC4" w:rsidR="00AC272D" w:rsidRPr="004757BD" w:rsidRDefault="003B34A4" w:rsidP="004757BD">
      <w:pPr>
        <w:adjustRightInd w:val="0"/>
        <w:snapToGrid w:val="0"/>
        <w:spacing w:line="360" w:lineRule="auto"/>
        <w:ind w:firstLineChars="210" w:firstLine="504"/>
        <w:jc w:val="left"/>
        <w:rPr>
          <w:rFonts w:ascii="宋体" w:hAnsi="宋体" w:cs="宋体"/>
          <w:color w:val="000000"/>
          <w:kern w:val="0"/>
          <w:sz w:val="24"/>
        </w:rPr>
      </w:pPr>
      <w:r w:rsidRPr="004757BD">
        <w:rPr>
          <w:rFonts w:ascii="宋体" w:hAnsi="宋体" w:cs="宋体" w:hint="eastAsia"/>
          <w:color w:val="000000"/>
          <w:kern w:val="0"/>
          <w:sz w:val="24"/>
        </w:rPr>
        <w:t>二、</w:t>
      </w:r>
      <w:r w:rsidR="00AC272D" w:rsidRPr="004757BD">
        <w:rPr>
          <w:rFonts w:ascii="宋体" w:hAnsi="宋体" w:cs="宋体" w:hint="eastAsia"/>
          <w:color w:val="000000"/>
          <w:kern w:val="0"/>
          <w:sz w:val="24"/>
        </w:rPr>
        <w:t>各参赛队</w:t>
      </w:r>
      <w:r w:rsidRPr="004757BD">
        <w:rPr>
          <w:rFonts w:ascii="宋体" w:hAnsi="宋体" w:cs="宋体" w:hint="eastAsia"/>
          <w:color w:val="000000"/>
          <w:kern w:val="0"/>
          <w:sz w:val="24"/>
        </w:rPr>
        <w:t>参赛过程的风险应自行承担，通过适当的</w:t>
      </w:r>
      <w:r w:rsidR="00AC272D" w:rsidRPr="004757BD">
        <w:rPr>
          <w:rFonts w:ascii="宋体" w:hAnsi="宋体" w:cs="宋体" w:hint="eastAsia"/>
          <w:color w:val="000000"/>
          <w:kern w:val="0"/>
          <w:sz w:val="24"/>
        </w:rPr>
        <w:t>保险</w:t>
      </w:r>
      <w:r w:rsidRPr="004757BD">
        <w:rPr>
          <w:rFonts w:ascii="宋体" w:hAnsi="宋体" w:cs="宋体" w:hint="eastAsia"/>
          <w:color w:val="000000"/>
          <w:kern w:val="0"/>
          <w:sz w:val="24"/>
        </w:rPr>
        <w:t>合同进行覆盖</w:t>
      </w:r>
      <w:r w:rsidR="00AC272D" w:rsidRPr="004757BD">
        <w:rPr>
          <w:rFonts w:ascii="宋体" w:hAnsi="宋体" w:cs="宋体" w:hint="eastAsia"/>
          <w:color w:val="000000"/>
          <w:kern w:val="0"/>
          <w:sz w:val="24"/>
        </w:rPr>
        <w:t>。</w:t>
      </w:r>
    </w:p>
    <w:p w14:paraId="7B456364" w14:textId="1D5CC5DA" w:rsidR="00AC272D" w:rsidRPr="004757BD" w:rsidRDefault="003B34A4" w:rsidP="004757BD">
      <w:pPr>
        <w:adjustRightInd w:val="0"/>
        <w:snapToGrid w:val="0"/>
        <w:spacing w:line="360" w:lineRule="auto"/>
        <w:ind w:firstLineChars="210" w:firstLine="504"/>
        <w:jc w:val="left"/>
        <w:rPr>
          <w:rFonts w:ascii="宋体" w:hAnsi="宋体" w:cs="宋体"/>
          <w:color w:val="000000"/>
          <w:kern w:val="0"/>
          <w:sz w:val="24"/>
        </w:rPr>
      </w:pPr>
      <w:r w:rsidRPr="004757BD">
        <w:rPr>
          <w:rFonts w:ascii="宋体" w:hAnsi="宋体" w:cs="宋体" w:hint="eastAsia"/>
          <w:color w:val="000000"/>
          <w:kern w:val="0"/>
          <w:sz w:val="24"/>
        </w:rPr>
        <w:t>三</w:t>
      </w:r>
      <w:r w:rsidR="00AC272D" w:rsidRPr="004757BD">
        <w:rPr>
          <w:rFonts w:ascii="宋体" w:hAnsi="宋体" w:cs="宋体" w:hint="eastAsia"/>
          <w:color w:val="000000"/>
          <w:kern w:val="0"/>
          <w:sz w:val="24"/>
        </w:rPr>
        <w:t>、参赛队应自行负责其</w:t>
      </w:r>
      <w:r w:rsidR="002E35A7" w:rsidRPr="004757BD">
        <w:rPr>
          <w:rFonts w:ascii="宋体" w:hAnsi="宋体" w:cs="宋体" w:hint="eastAsia"/>
          <w:color w:val="000000"/>
          <w:kern w:val="0"/>
          <w:sz w:val="24"/>
        </w:rPr>
        <w:t>球员</w:t>
      </w:r>
      <w:r w:rsidRPr="004757BD">
        <w:rPr>
          <w:rFonts w:ascii="宋体" w:hAnsi="宋体" w:cs="宋体" w:hint="eastAsia"/>
          <w:color w:val="000000"/>
          <w:kern w:val="0"/>
          <w:sz w:val="24"/>
        </w:rPr>
        <w:t>、官员、工作人员</w:t>
      </w:r>
      <w:r w:rsidR="00E571CB" w:rsidRPr="004757BD">
        <w:rPr>
          <w:rFonts w:ascii="宋体" w:hAnsi="宋体" w:cs="宋体" w:hint="eastAsia"/>
          <w:color w:val="000000"/>
          <w:kern w:val="0"/>
          <w:sz w:val="24"/>
        </w:rPr>
        <w:t>在本次比赛中</w:t>
      </w:r>
      <w:r w:rsidRPr="004757BD">
        <w:rPr>
          <w:rFonts w:ascii="宋体" w:hAnsi="宋体" w:cs="宋体" w:hint="eastAsia"/>
          <w:color w:val="000000"/>
          <w:kern w:val="0"/>
          <w:sz w:val="24"/>
        </w:rPr>
        <w:t>的保险问题</w:t>
      </w:r>
      <w:r w:rsidR="00AC272D" w:rsidRPr="004757BD">
        <w:rPr>
          <w:rFonts w:ascii="宋体" w:hAnsi="宋体" w:cs="宋体" w:hint="eastAsia"/>
          <w:color w:val="000000"/>
          <w:kern w:val="0"/>
          <w:sz w:val="24"/>
        </w:rPr>
        <w:t>(包括住院</w:t>
      </w:r>
      <w:r w:rsidR="00E571CB" w:rsidRPr="004757BD">
        <w:rPr>
          <w:rFonts w:ascii="宋体" w:hAnsi="宋体" w:cs="宋体" w:hint="eastAsia"/>
          <w:color w:val="000000"/>
          <w:kern w:val="0"/>
          <w:sz w:val="24"/>
        </w:rPr>
        <w:t>和外科</w:t>
      </w:r>
      <w:r w:rsidR="00AC272D" w:rsidRPr="004757BD">
        <w:rPr>
          <w:rFonts w:ascii="宋体" w:hAnsi="宋体" w:cs="宋体" w:hint="eastAsia"/>
          <w:color w:val="000000"/>
          <w:kern w:val="0"/>
          <w:sz w:val="24"/>
        </w:rPr>
        <w:t>手术</w:t>
      </w:r>
      <w:r w:rsidR="00E571CB" w:rsidRPr="004757BD">
        <w:rPr>
          <w:rFonts w:ascii="宋体" w:hAnsi="宋体" w:cs="宋体" w:hint="eastAsia"/>
          <w:color w:val="000000"/>
          <w:kern w:val="0"/>
          <w:sz w:val="24"/>
        </w:rPr>
        <w:t>以及</w:t>
      </w:r>
      <w:r w:rsidR="00AC272D" w:rsidRPr="004757BD">
        <w:rPr>
          <w:rFonts w:ascii="宋体" w:hAnsi="宋体" w:cs="宋体" w:hint="eastAsia"/>
          <w:color w:val="000000"/>
          <w:kern w:val="0"/>
          <w:sz w:val="24"/>
        </w:rPr>
        <w:t>其它相关问题，如失业等)，且参赛队必须</w:t>
      </w:r>
      <w:r w:rsidR="00E571CB" w:rsidRPr="004757BD">
        <w:rPr>
          <w:rFonts w:ascii="宋体" w:hAnsi="宋体" w:cs="宋体" w:hint="eastAsia"/>
          <w:color w:val="000000"/>
          <w:kern w:val="0"/>
          <w:sz w:val="24"/>
        </w:rPr>
        <w:t>保证</w:t>
      </w:r>
      <w:r w:rsidR="00AC272D" w:rsidRPr="004757BD">
        <w:rPr>
          <w:rFonts w:ascii="宋体" w:hAnsi="宋体" w:cs="宋体" w:hint="eastAsia"/>
          <w:color w:val="000000"/>
          <w:kern w:val="0"/>
          <w:sz w:val="24"/>
        </w:rPr>
        <w:t>组委会</w:t>
      </w:r>
      <w:r w:rsidR="00E571CB" w:rsidRPr="004757BD">
        <w:rPr>
          <w:rFonts w:ascii="宋体" w:hAnsi="宋体" w:cs="宋体" w:hint="eastAsia"/>
          <w:color w:val="000000"/>
          <w:kern w:val="0"/>
          <w:sz w:val="24"/>
        </w:rPr>
        <w:t>将</w:t>
      </w:r>
      <w:r w:rsidR="00AC272D" w:rsidRPr="004757BD">
        <w:rPr>
          <w:rFonts w:ascii="宋体" w:hAnsi="宋体" w:cs="宋体" w:hint="eastAsia"/>
          <w:color w:val="000000"/>
          <w:kern w:val="0"/>
          <w:sz w:val="24"/>
        </w:rPr>
        <w:t>免遭此类</w:t>
      </w:r>
      <w:r w:rsidR="00E571CB" w:rsidRPr="004757BD">
        <w:rPr>
          <w:rFonts w:ascii="宋体" w:hAnsi="宋体" w:cs="宋体" w:hint="eastAsia"/>
          <w:color w:val="000000"/>
          <w:kern w:val="0"/>
          <w:sz w:val="24"/>
        </w:rPr>
        <w:t>诉讼或者承担责任</w:t>
      </w:r>
      <w:r w:rsidR="00AC272D" w:rsidRPr="004757BD">
        <w:rPr>
          <w:rFonts w:ascii="宋体" w:hAnsi="宋体" w:cs="宋体" w:hint="eastAsia"/>
          <w:color w:val="000000"/>
          <w:kern w:val="0"/>
          <w:sz w:val="24"/>
        </w:rPr>
        <w:t>。</w:t>
      </w:r>
    </w:p>
    <w:p w14:paraId="571A9B9C" w14:textId="4ABBE21D" w:rsidR="000B53EE" w:rsidRPr="004757BD" w:rsidRDefault="000B53EE" w:rsidP="004757BD">
      <w:pPr>
        <w:pStyle w:val="1"/>
        <w:keepNext w:val="0"/>
        <w:keepLines w:val="0"/>
        <w:adjustRightInd w:val="0"/>
        <w:snapToGrid w:val="0"/>
        <w:spacing w:before="120" w:after="120" w:line="360" w:lineRule="auto"/>
        <w:jc w:val="center"/>
        <w:rPr>
          <w:rFonts w:ascii="宋体" w:hAnsi="宋体"/>
          <w:sz w:val="24"/>
          <w:szCs w:val="24"/>
        </w:rPr>
      </w:pPr>
      <w:r w:rsidRPr="004757BD">
        <w:rPr>
          <w:rFonts w:ascii="宋体" w:hAnsi="宋体" w:hint="eastAsia"/>
          <w:sz w:val="24"/>
          <w:szCs w:val="24"/>
        </w:rPr>
        <w:t>第</w:t>
      </w:r>
      <w:r w:rsidR="00441D18" w:rsidRPr="004757BD">
        <w:rPr>
          <w:rFonts w:ascii="宋体" w:hAnsi="宋体" w:hint="eastAsia"/>
          <w:sz w:val="24"/>
          <w:szCs w:val="24"/>
        </w:rPr>
        <w:t>三</w:t>
      </w:r>
      <w:r w:rsidRPr="004757BD">
        <w:rPr>
          <w:rFonts w:ascii="宋体" w:hAnsi="宋体" w:hint="eastAsia"/>
          <w:sz w:val="24"/>
          <w:szCs w:val="24"/>
        </w:rPr>
        <w:t>章 技术规程</w:t>
      </w:r>
    </w:p>
    <w:p w14:paraId="32D084A4" w14:textId="016F362B" w:rsidR="000B53EE" w:rsidRPr="004757BD" w:rsidRDefault="000B53EE"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w:t>
      </w:r>
      <w:r w:rsidRPr="004757BD">
        <w:rPr>
          <w:rFonts w:ascii="宋体" w:hAnsi="宋体" w:cs="宋体" w:hint="eastAsia"/>
          <w:bCs/>
          <w:color w:val="000000"/>
          <w:kern w:val="0"/>
          <w:sz w:val="24"/>
        </w:rPr>
        <w:t xml:space="preserve">　第</w:t>
      </w:r>
      <w:r w:rsidR="00441D18" w:rsidRPr="004757BD">
        <w:rPr>
          <w:rFonts w:ascii="宋体" w:hAnsi="宋体" w:cs="宋体" w:hint="eastAsia"/>
          <w:bCs/>
          <w:color w:val="000000"/>
          <w:kern w:val="0"/>
          <w:sz w:val="24"/>
        </w:rPr>
        <w:t>五</w:t>
      </w:r>
      <w:r w:rsidRPr="004757BD">
        <w:rPr>
          <w:rFonts w:ascii="宋体" w:hAnsi="宋体" w:cs="宋体" w:hint="eastAsia"/>
          <w:color w:val="000000"/>
          <w:kern w:val="0"/>
          <w:sz w:val="24"/>
        </w:rPr>
        <w:t>条 竞赛规则与有关规定</w:t>
      </w:r>
    </w:p>
    <w:p w14:paraId="047D60AC"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一、比赛以国际足球协会理事会最新版本《足球竞赛规则》为准则，并在其指导</w:t>
      </w:r>
      <w:r w:rsidRPr="004757BD">
        <w:rPr>
          <w:rFonts w:ascii="宋体" w:hAnsi="宋体" w:cs="宋体" w:hint="eastAsia"/>
          <w:color w:val="000000"/>
          <w:kern w:val="0"/>
          <w:sz w:val="24"/>
        </w:rPr>
        <w:lastRenderedPageBreak/>
        <w:t>下进行，结合本次比赛实际情况进行适当调整，</w:t>
      </w:r>
      <w:r w:rsidRPr="004757BD">
        <w:rPr>
          <w:rFonts w:ascii="宋体" w:hAnsi="宋体" w:cs="宋体" w:hint="eastAsia"/>
          <w:b/>
          <w:color w:val="000000"/>
          <w:kern w:val="0"/>
          <w:sz w:val="24"/>
        </w:rPr>
        <w:t>本次比赛不执行“越位”条款</w:t>
      </w:r>
      <w:r w:rsidRPr="004757BD">
        <w:rPr>
          <w:rFonts w:ascii="宋体" w:hAnsi="宋体" w:cs="宋体" w:hint="eastAsia"/>
          <w:color w:val="000000"/>
          <w:kern w:val="0"/>
          <w:sz w:val="24"/>
        </w:rPr>
        <w:t>。</w:t>
      </w:r>
    </w:p>
    <w:p w14:paraId="58F258D6"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二、参考执行中国足球协会制定的最新《中国足球协会纪律准则》。</w:t>
      </w:r>
    </w:p>
    <w:p w14:paraId="6446E5FA" w14:textId="77777777" w:rsidR="000B53EE" w:rsidRPr="004757BD" w:rsidRDefault="000B53EE"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三、执行组委会制定的联赛文件和根据比赛中出现的问题做出的其它规定和通知。</w:t>
      </w:r>
    </w:p>
    <w:p w14:paraId="0EF198AA" w14:textId="4E1FA2D7" w:rsidR="000B53EE" w:rsidRPr="004757BD" w:rsidRDefault="000B53EE"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bCs/>
          <w:color w:val="000000"/>
          <w:kern w:val="0"/>
          <w:sz w:val="24"/>
        </w:rPr>
        <w:t>第</w:t>
      </w:r>
      <w:r w:rsidR="00441D18" w:rsidRPr="004757BD">
        <w:rPr>
          <w:rFonts w:ascii="宋体" w:hAnsi="宋体" w:cs="宋体" w:hint="eastAsia"/>
          <w:bCs/>
          <w:color w:val="000000"/>
          <w:kern w:val="0"/>
          <w:sz w:val="24"/>
        </w:rPr>
        <w:t>六</w:t>
      </w:r>
      <w:r w:rsidRPr="004757BD">
        <w:rPr>
          <w:rFonts w:ascii="宋体" w:hAnsi="宋体" w:cs="宋体" w:hint="eastAsia"/>
          <w:color w:val="000000"/>
          <w:kern w:val="0"/>
          <w:sz w:val="24"/>
        </w:rPr>
        <w:t>条 上场比赛人员</w:t>
      </w:r>
    </w:p>
    <w:p w14:paraId="657A7A5D"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一、每队每场比赛首发出场球员9人（其中1人为守门员）,换人人数不限，换下场后可再度上场，但换人必须在“死球”状态下进行，并经裁判同意。</w:t>
      </w:r>
    </w:p>
    <w:p w14:paraId="26B51C00" w14:textId="2DF8F713"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二、参赛球队应提前3</w:t>
      </w:r>
      <w:r w:rsidRPr="004757BD">
        <w:rPr>
          <w:rFonts w:ascii="宋体" w:hAnsi="宋体" w:cs="宋体"/>
          <w:color w:val="000000"/>
          <w:kern w:val="0"/>
          <w:sz w:val="24"/>
        </w:rPr>
        <w:t>0</w:t>
      </w:r>
      <w:r w:rsidRPr="004757BD">
        <w:rPr>
          <w:rFonts w:ascii="宋体" w:hAnsi="宋体" w:cs="宋体" w:hint="eastAsia"/>
          <w:color w:val="000000"/>
          <w:kern w:val="0"/>
          <w:sz w:val="24"/>
        </w:rPr>
        <w:t>分钟到比赛场地接受资格审查，在预定开球时间1</w:t>
      </w:r>
      <w:r w:rsidRPr="004757BD">
        <w:rPr>
          <w:rFonts w:ascii="宋体" w:hAnsi="宋体" w:cs="宋体"/>
          <w:color w:val="000000"/>
          <w:kern w:val="0"/>
          <w:sz w:val="24"/>
        </w:rPr>
        <w:t>0</w:t>
      </w:r>
      <w:r w:rsidRPr="004757BD">
        <w:rPr>
          <w:rFonts w:ascii="宋体" w:hAnsi="宋体" w:cs="宋体" w:hint="eastAsia"/>
          <w:color w:val="000000"/>
          <w:kern w:val="0"/>
          <w:sz w:val="24"/>
        </w:rPr>
        <w:t>分钟后到场球员不足6人的球队判负，对方3:</w:t>
      </w:r>
      <w:r w:rsidRPr="004757BD">
        <w:rPr>
          <w:rFonts w:ascii="宋体" w:hAnsi="宋体" w:cs="宋体"/>
          <w:color w:val="000000"/>
          <w:kern w:val="0"/>
          <w:sz w:val="24"/>
        </w:rPr>
        <w:t>0</w:t>
      </w:r>
      <w:r w:rsidRPr="004757BD">
        <w:rPr>
          <w:rFonts w:ascii="宋体" w:hAnsi="宋体" w:cs="宋体" w:hint="eastAsia"/>
          <w:color w:val="000000"/>
          <w:kern w:val="0"/>
          <w:sz w:val="24"/>
        </w:rPr>
        <w:t>胜；如比赛双方均不足6人的，取消该场比赛，比赛双方本轮积分均记0分；如果比赛中有一方上场球员少于</w:t>
      </w:r>
      <w:r w:rsidRPr="004757BD">
        <w:rPr>
          <w:rFonts w:ascii="宋体" w:hAnsi="宋体" w:cs="宋体"/>
          <w:color w:val="000000"/>
          <w:kern w:val="0"/>
          <w:sz w:val="24"/>
        </w:rPr>
        <w:t>6</w:t>
      </w:r>
      <w:r w:rsidRPr="004757BD">
        <w:rPr>
          <w:rFonts w:ascii="宋体" w:hAnsi="宋体" w:cs="宋体" w:hint="eastAsia"/>
          <w:color w:val="000000"/>
          <w:kern w:val="0"/>
          <w:sz w:val="24"/>
        </w:rPr>
        <w:t>人，比赛将被中止，判对方3:</w:t>
      </w:r>
      <w:r w:rsidRPr="004757BD">
        <w:rPr>
          <w:rFonts w:ascii="宋体" w:hAnsi="宋体" w:cs="宋体"/>
          <w:color w:val="000000"/>
          <w:kern w:val="0"/>
          <w:sz w:val="24"/>
        </w:rPr>
        <w:t>0</w:t>
      </w:r>
      <w:r w:rsidRPr="004757BD">
        <w:rPr>
          <w:rFonts w:ascii="宋体" w:hAnsi="宋体" w:cs="宋体" w:hint="eastAsia"/>
          <w:color w:val="000000"/>
          <w:kern w:val="0"/>
          <w:sz w:val="24"/>
        </w:rPr>
        <w:t>胜，如已进行的比赛实际比分高于此，则以实际比分为准。</w:t>
      </w:r>
    </w:p>
    <w:p w14:paraId="0CFFFA27"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三、特别规定</w:t>
      </w:r>
    </w:p>
    <w:p w14:paraId="532C6EF4"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1、严禁球员酒后上场比赛。</w:t>
      </w:r>
    </w:p>
    <w:p w14:paraId="6AA956BD"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2、严禁带伤带病上场比赛。</w:t>
      </w:r>
    </w:p>
    <w:p w14:paraId="7D71712A"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color w:val="000000"/>
          <w:kern w:val="0"/>
          <w:sz w:val="24"/>
        </w:rPr>
        <w:t>3</w:t>
      </w:r>
      <w:r w:rsidRPr="004757BD">
        <w:rPr>
          <w:rFonts w:ascii="宋体" w:hAnsi="宋体" w:cs="宋体" w:hint="eastAsia"/>
          <w:color w:val="000000"/>
          <w:kern w:val="0"/>
          <w:sz w:val="24"/>
        </w:rPr>
        <w:t>、球员上场比赛前必须亲笔签署组委会免责声明书。</w:t>
      </w:r>
    </w:p>
    <w:p w14:paraId="040F56AA" w14:textId="3BB5B6FB"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bCs/>
          <w:color w:val="000000"/>
          <w:kern w:val="0"/>
          <w:sz w:val="24"/>
        </w:rPr>
        <w:t>第</w:t>
      </w:r>
      <w:r w:rsidR="00441D18" w:rsidRPr="004757BD">
        <w:rPr>
          <w:rFonts w:ascii="宋体" w:hAnsi="宋体" w:cs="宋体" w:hint="eastAsia"/>
          <w:bCs/>
          <w:color w:val="000000"/>
          <w:kern w:val="0"/>
          <w:sz w:val="24"/>
        </w:rPr>
        <w:t>七</w:t>
      </w:r>
      <w:r w:rsidRPr="004757BD">
        <w:rPr>
          <w:rFonts w:ascii="宋体" w:hAnsi="宋体" w:cs="宋体" w:hint="eastAsia"/>
          <w:bCs/>
          <w:color w:val="000000"/>
          <w:kern w:val="0"/>
          <w:sz w:val="24"/>
        </w:rPr>
        <w:t>条 比赛过程及</w:t>
      </w:r>
      <w:r w:rsidRPr="004757BD">
        <w:rPr>
          <w:rFonts w:ascii="宋体" w:hAnsi="宋体" w:cs="宋体" w:hint="eastAsia"/>
          <w:color w:val="000000"/>
          <w:kern w:val="0"/>
          <w:sz w:val="24"/>
        </w:rPr>
        <w:t>礼仪</w:t>
      </w:r>
    </w:p>
    <w:p w14:paraId="5B7C7BB7" w14:textId="77777777" w:rsidR="000B53EE" w:rsidRPr="004757BD" w:rsidRDefault="000B53EE" w:rsidP="004757BD">
      <w:pPr>
        <w:adjustRightInd w:val="0"/>
        <w:snapToGrid w:val="0"/>
        <w:spacing w:line="360" w:lineRule="auto"/>
        <w:ind w:left="480"/>
        <w:jc w:val="left"/>
        <w:rPr>
          <w:rFonts w:ascii="宋体" w:hAnsi="宋体" w:cs="宋体"/>
          <w:color w:val="000000"/>
          <w:kern w:val="0"/>
          <w:sz w:val="24"/>
        </w:rPr>
      </w:pPr>
      <w:r w:rsidRPr="004757BD">
        <w:rPr>
          <w:rFonts w:ascii="宋体" w:hAnsi="宋体" w:cs="宋体" w:hint="eastAsia"/>
          <w:color w:val="000000"/>
          <w:kern w:val="0"/>
          <w:sz w:val="24"/>
        </w:rPr>
        <w:t>一、比赛入场仪式：</w:t>
      </w:r>
      <w:bookmarkStart w:id="2" w:name="_Hlk512991906"/>
      <w:r w:rsidRPr="004757BD">
        <w:rPr>
          <w:rFonts w:ascii="宋体" w:hAnsi="宋体" w:cs="宋体" w:hint="eastAsia"/>
          <w:color w:val="000000"/>
          <w:kern w:val="0"/>
          <w:sz w:val="24"/>
        </w:rPr>
        <w:t>参照中超联赛的比赛入场式程序执行。</w:t>
      </w:r>
    </w:p>
    <w:p w14:paraId="51A31204"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二、比赛结束礼仪：比赛结束后，除执行常规握手程序外，双方球队须列队到对方替补席前行礼致谢，再向本方球迷致谢。</w:t>
      </w:r>
    </w:p>
    <w:p w14:paraId="77F70AED" w14:textId="5780B64B" w:rsidR="000B53EE" w:rsidRPr="004757BD" w:rsidRDefault="000B53EE" w:rsidP="004757BD">
      <w:pPr>
        <w:adjustRightInd w:val="0"/>
        <w:snapToGrid w:val="0"/>
        <w:spacing w:line="360" w:lineRule="auto"/>
        <w:ind w:left="480"/>
        <w:jc w:val="left"/>
        <w:rPr>
          <w:rFonts w:ascii="宋体" w:hAnsi="宋体" w:cs="宋体"/>
          <w:color w:val="000000"/>
          <w:kern w:val="0"/>
          <w:sz w:val="24"/>
        </w:rPr>
      </w:pPr>
      <w:r w:rsidRPr="004757BD">
        <w:rPr>
          <w:rFonts w:ascii="宋体" w:hAnsi="宋体" w:cs="宋体" w:hint="eastAsia"/>
          <w:color w:val="000000"/>
          <w:kern w:val="0"/>
          <w:sz w:val="24"/>
        </w:rPr>
        <w:t>三、具体比赛过程见表</w:t>
      </w:r>
      <w:r w:rsidR="005F06C4" w:rsidRPr="004757BD">
        <w:rPr>
          <w:rFonts w:ascii="宋体" w:hAnsi="宋体" w:cs="宋体" w:hint="eastAsia"/>
          <w:color w:val="000000"/>
          <w:kern w:val="0"/>
          <w:sz w:val="24"/>
        </w:rPr>
        <w:t>1</w:t>
      </w:r>
      <w:r w:rsidRPr="004757BD">
        <w:rPr>
          <w:rFonts w:ascii="宋体" w:hAnsi="宋体" w:cs="宋体" w:hint="eastAsia"/>
          <w:color w:val="000000"/>
          <w:kern w:val="0"/>
          <w:sz w:val="24"/>
        </w:rPr>
        <w:t>。</w:t>
      </w:r>
    </w:p>
    <w:p w14:paraId="3D9D4A5B" w14:textId="16A9F88B" w:rsidR="000B53EE" w:rsidRDefault="000B53EE" w:rsidP="004757BD">
      <w:pPr>
        <w:adjustRightInd w:val="0"/>
        <w:snapToGrid w:val="0"/>
        <w:spacing w:line="360" w:lineRule="auto"/>
        <w:jc w:val="center"/>
        <w:rPr>
          <w:rFonts w:ascii="宋体" w:hAnsi="宋体" w:cs="宋体"/>
          <w:color w:val="000000"/>
          <w:kern w:val="0"/>
          <w:sz w:val="24"/>
        </w:rPr>
      </w:pPr>
      <w:r w:rsidRPr="004757BD">
        <w:rPr>
          <w:rFonts w:ascii="宋体" w:hAnsi="宋体" w:cs="宋体" w:hint="eastAsia"/>
          <w:color w:val="000000"/>
          <w:kern w:val="0"/>
          <w:sz w:val="24"/>
        </w:rPr>
        <w:t>表1：比赛过程及礼仪安排</w:t>
      </w:r>
    </w:p>
    <w:p w14:paraId="11B098EF" w14:textId="77777777" w:rsidR="004757BD" w:rsidRDefault="004757BD" w:rsidP="004757BD">
      <w:pPr>
        <w:adjustRightInd w:val="0"/>
        <w:snapToGrid w:val="0"/>
        <w:spacing w:line="360" w:lineRule="auto"/>
        <w:jc w:val="center"/>
        <w:rPr>
          <w:rFonts w:ascii="宋体" w:hAnsi="宋体" w:cs="宋体" w:hint="eastAsia"/>
          <w:color w:val="000000"/>
          <w:kern w:val="0"/>
          <w:sz w:val="24"/>
        </w:rPr>
      </w:pPr>
    </w:p>
    <w:tbl>
      <w:tblPr>
        <w:tblStyle w:val="ab"/>
        <w:tblW w:w="0" w:type="auto"/>
        <w:jc w:val="center"/>
        <w:tblLook w:val="04A0" w:firstRow="1" w:lastRow="0" w:firstColumn="1" w:lastColumn="0" w:noHBand="0" w:noVBand="1"/>
      </w:tblPr>
      <w:tblGrid>
        <w:gridCol w:w="1555"/>
        <w:gridCol w:w="7087"/>
      </w:tblGrid>
      <w:tr w:rsidR="005F06C4" w:rsidRPr="004757BD" w14:paraId="0DB7A0D9" w14:textId="77777777" w:rsidTr="004757BD">
        <w:trPr>
          <w:trHeight w:val="397"/>
          <w:tblHeader/>
          <w:jc w:val="center"/>
        </w:trPr>
        <w:tc>
          <w:tcPr>
            <w:tcW w:w="1555" w:type="dxa"/>
            <w:vAlign w:val="center"/>
          </w:tcPr>
          <w:p w14:paraId="4EA54A36" w14:textId="77777777" w:rsidR="005F06C4" w:rsidRPr="004757BD" w:rsidRDefault="005F06C4" w:rsidP="004757BD">
            <w:pPr>
              <w:adjustRightInd w:val="0"/>
              <w:snapToGrid w:val="0"/>
              <w:spacing w:line="276" w:lineRule="auto"/>
              <w:jc w:val="center"/>
              <w:rPr>
                <w:rFonts w:ascii="宋体" w:hAnsi="宋体" w:cs="宋体"/>
                <w:b/>
                <w:color w:val="000000"/>
                <w:sz w:val="24"/>
              </w:rPr>
            </w:pPr>
            <w:r w:rsidRPr="004757BD">
              <w:rPr>
                <w:rFonts w:ascii="宋体" w:hAnsi="宋体" w:cs="宋体" w:hint="eastAsia"/>
                <w:b/>
                <w:color w:val="000000"/>
                <w:sz w:val="24"/>
              </w:rPr>
              <w:lastRenderedPageBreak/>
              <w:t>时间节点</w:t>
            </w:r>
          </w:p>
        </w:tc>
        <w:tc>
          <w:tcPr>
            <w:tcW w:w="7087" w:type="dxa"/>
            <w:vAlign w:val="center"/>
          </w:tcPr>
          <w:p w14:paraId="361CE630" w14:textId="77777777" w:rsidR="005F06C4" w:rsidRPr="004757BD" w:rsidRDefault="005F06C4" w:rsidP="004757BD">
            <w:pPr>
              <w:adjustRightInd w:val="0"/>
              <w:snapToGrid w:val="0"/>
              <w:spacing w:line="276" w:lineRule="auto"/>
              <w:jc w:val="center"/>
              <w:rPr>
                <w:rFonts w:ascii="宋体" w:hAnsi="宋体" w:cs="宋体"/>
                <w:b/>
                <w:color w:val="000000"/>
                <w:sz w:val="24"/>
              </w:rPr>
            </w:pPr>
            <w:r w:rsidRPr="004757BD">
              <w:rPr>
                <w:rFonts w:ascii="宋体" w:hAnsi="宋体" w:cs="宋体" w:hint="eastAsia"/>
                <w:b/>
                <w:color w:val="000000"/>
                <w:sz w:val="24"/>
              </w:rPr>
              <w:t>内容安排</w:t>
            </w:r>
          </w:p>
        </w:tc>
      </w:tr>
      <w:tr w:rsidR="005F06C4" w:rsidRPr="004757BD" w14:paraId="01235678" w14:textId="77777777" w:rsidTr="004757BD">
        <w:trPr>
          <w:trHeight w:val="397"/>
          <w:tblHeader/>
          <w:jc w:val="center"/>
        </w:trPr>
        <w:tc>
          <w:tcPr>
            <w:tcW w:w="1555" w:type="dxa"/>
            <w:vAlign w:val="center"/>
          </w:tcPr>
          <w:p w14:paraId="58A25D67"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赛前</w:t>
            </w:r>
            <w:r w:rsidRPr="004757BD">
              <w:rPr>
                <w:rFonts w:ascii="宋体" w:hAnsi="宋体" w:cs="宋体"/>
                <w:color w:val="000000"/>
                <w:sz w:val="24"/>
              </w:rPr>
              <w:t>40</w:t>
            </w:r>
            <w:r w:rsidRPr="004757BD">
              <w:rPr>
                <w:rFonts w:ascii="宋体" w:hAnsi="宋体" w:cs="宋体" w:hint="eastAsia"/>
                <w:color w:val="000000"/>
                <w:sz w:val="24"/>
              </w:rPr>
              <w:t>分钟</w:t>
            </w:r>
          </w:p>
        </w:tc>
        <w:tc>
          <w:tcPr>
            <w:tcW w:w="7087" w:type="dxa"/>
            <w:vAlign w:val="center"/>
          </w:tcPr>
          <w:p w14:paraId="67E61793"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竞赛工作人员、比赛队到场</w:t>
            </w:r>
          </w:p>
        </w:tc>
      </w:tr>
      <w:tr w:rsidR="005F06C4" w:rsidRPr="004757BD" w14:paraId="5C6CAF20" w14:textId="77777777" w:rsidTr="004757BD">
        <w:trPr>
          <w:trHeight w:val="397"/>
          <w:tblHeader/>
          <w:jc w:val="center"/>
        </w:trPr>
        <w:tc>
          <w:tcPr>
            <w:tcW w:w="1555" w:type="dxa"/>
            <w:vAlign w:val="center"/>
          </w:tcPr>
          <w:p w14:paraId="43B8FAEE"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赛前</w:t>
            </w:r>
            <w:r w:rsidRPr="004757BD">
              <w:rPr>
                <w:rFonts w:ascii="宋体" w:hAnsi="宋体" w:cs="宋体"/>
                <w:color w:val="000000"/>
                <w:sz w:val="24"/>
              </w:rPr>
              <w:t>3</w:t>
            </w:r>
            <w:r w:rsidRPr="004757BD">
              <w:rPr>
                <w:rFonts w:ascii="宋体" w:hAnsi="宋体" w:cs="宋体" w:hint="eastAsia"/>
                <w:color w:val="000000"/>
                <w:sz w:val="24"/>
              </w:rPr>
              <w:t>0分钟</w:t>
            </w:r>
          </w:p>
        </w:tc>
        <w:tc>
          <w:tcPr>
            <w:tcW w:w="7087" w:type="dxa"/>
            <w:vAlign w:val="center"/>
          </w:tcPr>
          <w:p w14:paraId="2A7F654A"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比赛监督、裁判员、医务人员到场</w:t>
            </w:r>
          </w:p>
          <w:p w14:paraId="745D8B3E"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收取球队名单，交比赛监督核查</w:t>
            </w:r>
          </w:p>
          <w:p w14:paraId="43B3AEAD"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向有关人员、新闻界散发球队名单</w:t>
            </w:r>
          </w:p>
          <w:p w14:paraId="5F410514"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球员开始入场做准备活动</w:t>
            </w:r>
          </w:p>
        </w:tc>
      </w:tr>
      <w:tr w:rsidR="005F06C4" w:rsidRPr="004757BD" w14:paraId="5E6BA3B6" w14:textId="77777777" w:rsidTr="004757BD">
        <w:trPr>
          <w:trHeight w:val="397"/>
          <w:tblHeader/>
          <w:jc w:val="center"/>
        </w:trPr>
        <w:tc>
          <w:tcPr>
            <w:tcW w:w="1555" w:type="dxa"/>
            <w:vAlign w:val="center"/>
          </w:tcPr>
          <w:p w14:paraId="508736D1"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赛前</w:t>
            </w:r>
            <w:r w:rsidRPr="004757BD">
              <w:rPr>
                <w:rFonts w:ascii="宋体" w:hAnsi="宋体" w:cs="宋体"/>
                <w:color w:val="000000"/>
                <w:sz w:val="24"/>
              </w:rPr>
              <w:t>10</w:t>
            </w:r>
            <w:r w:rsidRPr="004757BD">
              <w:rPr>
                <w:rFonts w:ascii="宋体" w:hAnsi="宋体" w:cs="宋体" w:hint="eastAsia"/>
                <w:color w:val="000000"/>
                <w:sz w:val="24"/>
              </w:rPr>
              <w:t>分钟</w:t>
            </w:r>
          </w:p>
        </w:tc>
        <w:tc>
          <w:tcPr>
            <w:tcW w:w="7087" w:type="dxa"/>
            <w:vAlign w:val="center"/>
          </w:tcPr>
          <w:p w14:paraId="6E4EC1BF"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比赛队准备活动结束，促请球队退场</w:t>
            </w:r>
          </w:p>
        </w:tc>
      </w:tr>
      <w:tr w:rsidR="005F06C4" w:rsidRPr="004757BD" w14:paraId="003F08AD" w14:textId="77777777" w:rsidTr="004757BD">
        <w:trPr>
          <w:trHeight w:val="397"/>
          <w:tblHeader/>
          <w:jc w:val="center"/>
        </w:trPr>
        <w:tc>
          <w:tcPr>
            <w:tcW w:w="1555" w:type="dxa"/>
            <w:vAlign w:val="center"/>
          </w:tcPr>
          <w:p w14:paraId="62746989"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赛前</w:t>
            </w:r>
            <w:r w:rsidRPr="004757BD">
              <w:rPr>
                <w:rFonts w:ascii="宋体" w:hAnsi="宋体" w:cs="宋体"/>
                <w:color w:val="000000"/>
                <w:sz w:val="24"/>
              </w:rPr>
              <w:t>8</w:t>
            </w:r>
            <w:r w:rsidRPr="004757BD">
              <w:rPr>
                <w:rFonts w:ascii="宋体" w:hAnsi="宋体" w:cs="宋体" w:hint="eastAsia"/>
                <w:color w:val="000000"/>
                <w:sz w:val="24"/>
              </w:rPr>
              <w:t>分钟</w:t>
            </w:r>
          </w:p>
        </w:tc>
        <w:tc>
          <w:tcPr>
            <w:tcW w:w="7087" w:type="dxa"/>
            <w:vAlign w:val="center"/>
          </w:tcPr>
          <w:p w14:paraId="2701A69B"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裁判员、球员、仪仗队员在入场地点集合</w:t>
            </w:r>
          </w:p>
          <w:p w14:paraId="05614920"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裁判员核查上场队员名单，检查比赛装备</w:t>
            </w:r>
          </w:p>
        </w:tc>
      </w:tr>
      <w:tr w:rsidR="005F06C4" w:rsidRPr="004757BD" w14:paraId="0844D071" w14:textId="77777777" w:rsidTr="004757BD">
        <w:trPr>
          <w:trHeight w:val="397"/>
          <w:tblHeader/>
          <w:jc w:val="center"/>
        </w:trPr>
        <w:tc>
          <w:tcPr>
            <w:tcW w:w="1555" w:type="dxa"/>
            <w:vAlign w:val="center"/>
          </w:tcPr>
          <w:p w14:paraId="0D3C833B"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赛前5分钟</w:t>
            </w:r>
          </w:p>
        </w:tc>
        <w:tc>
          <w:tcPr>
            <w:tcW w:w="7087" w:type="dxa"/>
            <w:vAlign w:val="center"/>
          </w:tcPr>
          <w:p w14:paraId="6583329E"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入场仪式：</w:t>
            </w:r>
          </w:p>
          <w:p w14:paraId="7539CADA"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播放国际足联入场曲，仪仗队引导裁判员、球员入场</w:t>
            </w:r>
          </w:p>
          <w:p w14:paraId="4527FA97"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球员列队（面向观众，主队站在裁判员右侧）</w:t>
            </w:r>
          </w:p>
          <w:p w14:paraId="29C55430"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广播介绍客队、主队球员、裁判员</w:t>
            </w:r>
          </w:p>
          <w:p w14:paraId="123B8D68"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握手（客队与裁判员、主队队员握手）</w:t>
            </w:r>
          </w:p>
          <w:p w14:paraId="11AC8BB3" w14:textId="13E0FD63"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合影，仪仗队退场</w:t>
            </w:r>
          </w:p>
          <w:p w14:paraId="23781F5B" w14:textId="396569C0"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交换队旗、挑边</w:t>
            </w:r>
          </w:p>
          <w:p w14:paraId="2E623F48" w14:textId="0296B9BA" w:rsid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拣球员、担架员等工作人员入场就位</w:t>
            </w:r>
          </w:p>
          <w:p w14:paraId="5257AAEB" w14:textId="6B5FD94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新闻组促请摄影记者到摄影区就位</w:t>
            </w:r>
          </w:p>
        </w:tc>
      </w:tr>
      <w:tr w:rsidR="005F06C4" w:rsidRPr="004757BD" w14:paraId="6801F426" w14:textId="77777777" w:rsidTr="004757BD">
        <w:trPr>
          <w:trHeight w:val="397"/>
          <w:tblHeader/>
          <w:jc w:val="center"/>
        </w:trPr>
        <w:tc>
          <w:tcPr>
            <w:tcW w:w="1555" w:type="dxa"/>
            <w:vAlign w:val="center"/>
          </w:tcPr>
          <w:p w14:paraId="52FD3513"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赛前0分钟</w:t>
            </w:r>
          </w:p>
        </w:tc>
        <w:tc>
          <w:tcPr>
            <w:tcW w:w="7087" w:type="dxa"/>
            <w:vAlign w:val="center"/>
          </w:tcPr>
          <w:p w14:paraId="56E9F251"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比赛开始</w:t>
            </w:r>
          </w:p>
        </w:tc>
      </w:tr>
      <w:tr w:rsidR="005F06C4" w:rsidRPr="004757BD" w14:paraId="5F35C2CD" w14:textId="77777777" w:rsidTr="004757BD">
        <w:trPr>
          <w:trHeight w:val="397"/>
          <w:tblHeader/>
          <w:jc w:val="center"/>
        </w:trPr>
        <w:tc>
          <w:tcPr>
            <w:tcW w:w="1555" w:type="dxa"/>
            <w:vAlign w:val="center"/>
          </w:tcPr>
          <w:p w14:paraId="2E005722"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比赛2</w:t>
            </w:r>
            <w:r w:rsidRPr="004757BD">
              <w:rPr>
                <w:rFonts w:ascii="宋体" w:hAnsi="宋体" w:cs="宋体"/>
                <w:color w:val="000000"/>
                <w:sz w:val="24"/>
              </w:rPr>
              <w:t>0</w:t>
            </w:r>
            <w:r w:rsidRPr="004757BD">
              <w:rPr>
                <w:rFonts w:ascii="宋体" w:hAnsi="宋体" w:cs="宋体" w:hint="eastAsia"/>
                <w:color w:val="000000"/>
                <w:sz w:val="24"/>
              </w:rPr>
              <w:t>分钟</w:t>
            </w:r>
          </w:p>
        </w:tc>
        <w:tc>
          <w:tcPr>
            <w:tcW w:w="7087" w:type="dxa"/>
            <w:vAlign w:val="center"/>
          </w:tcPr>
          <w:p w14:paraId="5E1B7A75"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饮水时间，提醒裁判员</w:t>
            </w:r>
          </w:p>
        </w:tc>
      </w:tr>
      <w:tr w:rsidR="005F06C4" w:rsidRPr="004757BD" w14:paraId="682EF873" w14:textId="77777777" w:rsidTr="004757BD">
        <w:trPr>
          <w:trHeight w:val="397"/>
          <w:tblHeader/>
          <w:jc w:val="center"/>
        </w:trPr>
        <w:tc>
          <w:tcPr>
            <w:tcW w:w="1555" w:type="dxa"/>
            <w:vAlign w:val="center"/>
          </w:tcPr>
          <w:p w14:paraId="2C7F2CAF" w14:textId="77777777" w:rsidR="005F06C4" w:rsidRPr="004757BD" w:rsidRDefault="005F06C4" w:rsidP="004757BD">
            <w:pPr>
              <w:adjustRightInd w:val="0"/>
              <w:snapToGrid w:val="0"/>
              <w:spacing w:line="276" w:lineRule="auto"/>
              <w:rPr>
                <w:rFonts w:ascii="宋体" w:hAnsi="宋体" w:cs="宋体"/>
                <w:color w:val="000000"/>
                <w:sz w:val="24"/>
              </w:rPr>
            </w:pPr>
            <w:hyperlink r:id="rId7" w:tgtFrame="_blank" w:history="1">
              <w:r w:rsidRPr="004757BD">
                <w:rPr>
                  <w:rFonts w:ascii="宋体" w:hAnsi="宋体" w:cs="宋体" w:hint="eastAsia"/>
                  <w:color w:val="000000"/>
                  <w:sz w:val="24"/>
                </w:rPr>
                <w:t>中场休息</w:t>
              </w:r>
            </w:hyperlink>
          </w:p>
        </w:tc>
        <w:tc>
          <w:tcPr>
            <w:tcW w:w="7087" w:type="dxa"/>
            <w:vAlign w:val="center"/>
          </w:tcPr>
          <w:p w14:paraId="25E1F2DE"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工作人员整理场地、补线等</w:t>
            </w:r>
          </w:p>
        </w:tc>
      </w:tr>
      <w:tr w:rsidR="005F06C4" w:rsidRPr="004757BD" w14:paraId="36F602BA" w14:textId="77777777" w:rsidTr="004757BD">
        <w:trPr>
          <w:trHeight w:val="397"/>
          <w:tblHeader/>
          <w:jc w:val="center"/>
        </w:trPr>
        <w:tc>
          <w:tcPr>
            <w:tcW w:w="1555" w:type="dxa"/>
            <w:vAlign w:val="center"/>
          </w:tcPr>
          <w:p w14:paraId="6CFE50C1"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比赛</w:t>
            </w:r>
            <w:r w:rsidRPr="004757BD">
              <w:rPr>
                <w:rFonts w:ascii="宋体" w:hAnsi="宋体" w:cs="宋体"/>
                <w:color w:val="000000"/>
                <w:sz w:val="24"/>
              </w:rPr>
              <w:t>60</w:t>
            </w:r>
            <w:r w:rsidRPr="004757BD">
              <w:rPr>
                <w:rFonts w:ascii="宋体" w:hAnsi="宋体" w:cs="宋体" w:hint="eastAsia"/>
                <w:color w:val="000000"/>
                <w:sz w:val="24"/>
              </w:rPr>
              <w:t>分钟</w:t>
            </w:r>
          </w:p>
        </w:tc>
        <w:tc>
          <w:tcPr>
            <w:tcW w:w="7087" w:type="dxa"/>
            <w:vAlign w:val="center"/>
          </w:tcPr>
          <w:p w14:paraId="736CFB6A"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饮水时间，提醒裁判员</w:t>
            </w:r>
          </w:p>
        </w:tc>
      </w:tr>
      <w:tr w:rsidR="005F06C4" w:rsidRPr="004757BD" w14:paraId="2A9C9494" w14:textId="77777777" w:rsidTr="004757BD">
        <w:trPr>
          <w:trHeight w:val="397"/>
          <w:tblHeader/>
          <w:jc w:val="center"/>
        </w:trPr>
        <w:tc>
          <w:tcPr>
            <w:tcW w:w="1555" w:type="dxa"/>
            <w:vAlign w:val="center"/>
          </w:tcPr>
          <w:p w14:paraId="16D35EBB"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比赛结束</w:t>
            </w:r>
          </w:p>
        </w:tc>
        <w:tc>
          <w:tcPr>
            <w:tcW w:w="7087" w:type="dxa"/>
            <w:vAlign w:val="center"/>
          </w:tcPr>
          <w:p w14:paraId="45E5F883"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中圈列队、握手（主队与裁判员、客队队员握手）</w:t>
            </w:r>
          </w:p>
          <w:p w14:paraId="227B857F"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走到对方替补席致谢，向观众致意</w:t>
            </w:r>
          </w:p>
          <w:p w14:paraId="77BD0CAF"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比赛球队、裁判员退场</w:t>
            </w:r>
          </w:p>
        </w:tc>
      </w:tr>
      <w:tr w:rsidR="005F06C4" w:rsidRPr="004757BD" w14:paraId="480C8176" w14:textId="77777777" w:rsidTr="004757BD">
        <w:trPr>
          <w:trHeight w:val="397"/>
          <w:tblHeader/>
          <w:jc w:val="center"/>
        </w:trPr>
        <w:tc>
          <w:tcPr>
            <w:tcW w:w="1555" w:type="dxa"/>
            <w:vAlign w:val="center"/>
          </w:tcPr>
          <w:p w14:paraId="53FCC71C"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赛后0分钟</w:t>
            </w:r>
          </w:p>
        </w:tc>
        <w:tc>
          <w:tcPr>
            <w:tcW w:w="7087" w:type="dxa"/>
            <w:vAlign w:val="center"/>
          </w:tcPr>
          <w:p w14:paraId="236F52BE"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提醒比赛队代表参加赛后新闻发布会</w:t>
            </w:r>
          </w:p>
          <w:p w14:paraId="00C60723"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比赛监督与裁判员核对比赛记录，裁判员、双方队长在</w:t>
            </w:r>
            <w:hyperlink r:id="rId8" w:tgtFrame="_blank" w:history="1">
              <w:r w:rsidRPr="004757BD">
                <w:rPr>
                  <w:rFonts w:ascii="宋体" w:hAnsi="宋体" w:cs="宋体" w:hint="eastAsia"/>
                  <w:color w:val="000000"/>
                  <w:sz w:val="24"/>
                </w:rPr>
                <w:t>《比赛记录表》</w:t>
              </w:r>
            </w:hyperlink>
            <w:r w:rsidRPr="004757BD">
              <w:rPr>
                <w:rFonts w:ascii="宋体" w:hAnsi="宋体" w:cs="宋体" w:hint="eastAsia"/>
                <w:color w:val="000000"/>
                <w:sz w:val="24"/>
              </w:rPr>
              <w:t>签字</w:t>
            </w:r>
          </w:p>
        </w:tc>
      </w:tr>
      <w:tr w:rsidR="005F06C4" w:rsidRPr="004757BD" w14:paraId="39529D54" w14:textId="77777777" w:rsidTr="004757BD">
        <w:trPr>
          <w:trHeight w:val="397"/>
          <w:tblHeader/>
          <w:jc w:val="center"/>
        </w:trPr>
        <w:tc>
          <w:tcPr>
            <w:tcW w:w="1555" w:type="dxa"/>
            <w:vAlign w:val="center"/>
          </w:tcPr>
          <w:p w14:paraId="22CF6B1B"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赛后</w:t>
            </w:r>
            <w:r w:rsidRPr="004757BD">
              <w:rPr>
                <w:rFonts w:ascii="宋体" w:hAnsi="宋体" w:cs="宋体"/>
                <w:color w:val="000000"/>
                <w:sz w:val="24"/>
              </w:rPr>
              <w:t>5</w:t>
            </w:r>
            <w:r w:rsidRPr="004757BD">
              <w:rPr>
                <w:rFonts w:ascii="宋体" w:hAnsi="宋体" w:cs="宋体" w:hint="eastAsia"/>
                <w:color w:val="000000"/>
                <w:sz w:val="24"/>
              </w:rPr>
              <w:t>分钟</w:t>
            </w:r>
          </w:p>
        </w:tc>
        <w:tc>
          <w:tcPr>
            <w:tcW w:w="7087" w:type="dxa"/>
            <w:vAlign w:val="center"/>
          </w:tcPr>
          <w:p w14:paraId="0A4CA495"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评选本场最佳球员</w:t>
            </w:r>
          </w:p>
        </w:tc>
      </w:tr>
      <w:tr w:rsidR="005F06C4" w:rsidRPr="004757BD" w14:paraId="0AB40EBB" w14:textId="77777777" w:rsidTr="004757BD">
        <w:trPr>
          <w:trHeight w:val="397"/>
          <w:tblHeader/>
          <w:jc w:val="center"/>
        </w:trPr>
        <w:tc>
          <w:tcPr>
            <w:tcW w:w="1555" w:type="dxa"/>
            <w:vAlign w:val="center"/>
          </w:tcPr>
          <w:p w14:paraId="316A7802"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赛后10分钟</w:t>
            </w:r>
          </w:p>
        </w:tc>
        <w:tc>
          <w:tcPr>
            <w:tcW w:w="7087" w:type="dxa"/>
            <w:vAlign w:val="center"/>
          </w:tcPr>
          <w:p w14:paraId="5C8AAC0F"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最佳球员领奖、接受采访</w:t>
            </w:r>
          </w:p>
          <w:p w14:paraId="4EF7924A"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双方球队代表接受采访</w:t>
            </w:r>
          </w:p>
        </w:tc>
      </w:tr>
      <w:tr w:rsidR="005F06C4" w:rsidRPr="004757BD" w14:paraId="6AA44F5A" w14:textId="77777777" w:rsidTr="004757BD">
        <w:trPr>
          <w:trHeight w:val="397"/>
          <w:tblHeader/>
          <w:jc w:val="center"/>
        </w:trPr>
        <w:tc>
          <w:tcPr>
            <w:tcW w:w="1555" w:type="dxa"/>
            <w:vAlign w:val="center"/>
          </w:tcPr>
          <w:p w14:paraId="38A5DA5A"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赛后</w:t>
            </w:r>
            <w:r w:rsidRPr="004757BD">
              <w:rPr>
                <w:rFonts w:ascii="宋体" w:hAnsi="宋体" w:cs="宋体"/>
                <w:color w:val="000000"/>
                <w:sz w:val="24"/>
              </w:rPr>
              <w:t>3</w:t>
            </w:r>
            <w:r w:rsidRPr="004757BD">
              <w:rPr>
                <w:rFonts w:ascii="宋体" w:hAnsi="宋体" w:cs="宋体" w:hint="eastAsia"/>
                <w:color w:val="000000"/>
                <w:sz w:val="24"/>
              </w:rPr>
              <w:t>0分钟</w:t>
            </w:r>
          </w:p>
        </w:tc>
        <w:tc>
          <w:tcPr>
            <w:tcW w:w="7087" w:type="dxa"/>
            <w:vAlign w:val="center"/>
          </w:tcPr>
          <w:p w14:paraId="4DB66DEF" w14:textId="77777777" w:rsidR="005F06C4" w:rsidRPr="004757BD" w:rsidRDefault="005F06C4" w:rsidP="004757BD">
            <w:pPr>
              <w:adjustRightInd w:val="0"/>
              <w:snapToGrid w:val="0"/>
              <w:spacing w:line="276" w:lineRule="auto"/>
              <w:rPr>
                <w:rFonts w:ascii="宋体" w:hAnsi="宋体" w:cs="宋体"/>
                <w:color w:val="000000"/>
                <w:sz w:val="24"/>
              </w:rPr>
            </w:pPr>
            <w:r w:rsidRPr="004757BD">
              <w:rPr>
                <w:rFonts w:ascii="宋体" w:hAnsi="宋体" w:cs="宋体" w:hint="eastAsia"/>
                <w:color w:val="000000"/>
                <w:sz w:val="24"/>
              </w:rPr>
              <w:t>清场场地，比赛队伍、裁判员、工作人员撤离</w:t>
            </w:r>
          </w:p>
        </w:tc>
      </w:tr>
    </w:tbl>
    <w:bookmarkEnd w:id="2"/>
    <w:p w14:paraId="563A5E99" w14:textId="00C836CE" w:rsidR="000B53EE" w:rsidRPr="004757BD" w:rsidRDefault="000B53EE" w:rsidP="004757BD">
      <w:pPr>
        <w:adjustRightInd w:val="0"/>
        <w:snapToGrid w:val="0"/>
        <w:spacing w:before="240" w:line="360" w:lineRule="auto"/>
        <w:ind w:firstLineChars="200" w:firstLine="480"/>
        <w:jc w:val="left"/>
        <w:rPr>
          <w:rFonts w:ascii="宋体" w:hAnsi="宋体" w:cs="宋体"/>
          <w:color w:val="000000"/>
          <w:kern w:val="0"/>
          <w:sz w:val="24"/>
        </w:rPr>
      </w:pPr>
      <w:r w:rsidRPr="004757BD">
        <w:rPr>
          <w:rFonts w:ascii="宋体" w:hAnsi="宋体" w:cs="宋体" w:hint="eastAsia"/>
          <w:bCs/>
          <w:color w:val="000000"/>
          <w:kern w:val="0"/>
          <w:sz w:val="24"/>
        </w:rPr>
        <w:t>第</w:t>
      </w:r>
      <w:r w:rsidR="00441D18" w:rsidRPr="004757BD">
        <w:rPr>
          <w:rFonts w:ascii="宋体" w:hAnsi="宋体" w:cs="宋体" w:hint="eastAsia"/>
          <w:bCs/>
          <w:color w:val="000000"/>
          <w:kern w:val="0"/>
          <w:sz w:val="24"/>
        </w:rPr>
        <w:t>八</w:t>
      </w:r>
      <w:r w:rsidRPr="004757BD">
        <w:rPr>
          <w:rFonts w:ascii="宋体" w:hAnsi="宋体" w:cs="宋体" w:hint="eastAsia"/>
          <w:bCs/>
          <w:color w:val="000000"/>
          <w:kern w:val="0"/>
          <w:sz w:val="24"/>
        </w:rPr>
        <w:t xml:space="preserve">条 </w:t>
      </w:r>
      <w:r w:rsidRPr="004757BD">
        <w:rPr>
          <w:rFonts w:ascii="宋体" w:hAnsi="宋体" w:cs="宋体" w:hint="eastAsia"/>
          <w:color w:val="000000"/>
          <w:kern w:val="0"/>
          <w:sz w:val="24"/>
        </w:rPr>
        <w:t>比赛持续时间</w:t>
      </w:r>
    </w:p>
    <w:p w14:paraId="184BEFBF" w14:textId="77777777" w:rsidR="000B53EE" w:rsidRPr="004757BD" w:rsidRDefault="000B53EE" w:rsidP="004757BD">
      <w:pPr>
        <w:adjustRightInd w:val="0"/>
        <w:snapToGrid w:val="0"/>
        <w:spacing w:line="360" w:lineRule="auto"/>
        <w:ind w:firstLine="420"/>
        <w:jc w:val="left"/>
        <w:rPr>
          <w:rFonts w:ascii="宋体" w:hAnsi="宋体" w:cs="宋体"/>
          <w:color w:val="000000"/>
          <w:kern w:val="0"/>
          <w:sz w:val="24"/>
        </w:rPr>
      </w:pPr>
      <w:r w:rsidRPr="004757BD">
        <w:rPr>
          <w:rFonts w:ascii="宋体" w:hAnsi="宋体" w:cs="宋体" w:hint="eastAsia"/>
          <w:color w:val="000000"/>
          <w:kern w:val="0"/>
          <w:sz w:val="24"/>
        </w:rPr>
        <w:t>每场比赛应当进行</w:t>
      </w:r>
      <w:r w:rsidRPr="004757BD">
        <w:rPr>
          <w:rFonts w:ascii="宋体" w:hAnsi="宋体" w:cs="宋体"/>
          <w:color w:val="000000"/>
          <w:kern w:val="0"/>
          <w:sz w:val="24"/>
        </w:rPr>
        <w:t>8</w:t>
      </w:r>
      <w:r w:rsidRPr="004757BD">
        <w:rPr>
          <w:rFonts w:ascii="宋体" w:hAnsi="宋体" w:cs="宋体" w:hint="eastAsia"/>
          <w:color w:val="000000"/>
          <w:kern w:val="0"/>
          <w:sz w:val="24"/>
        </w:rPr>
        <w:t>0分钟，分为上下各4</w:t>
      </w:r>
      <w:r w:rsidRPr="004757BD">
        <w:rPr>
          <w:rFonts w:ascii="宋体" w:hAnsi="宋体" w:cs="宋体"/>
          <w:color w:val="000000"/>
          <w:kern w:val="0"/>
          <w:sz w:val="24"/>
        </w:rPr>
        <w:t>0</w:t>
      </w:r>
      <w:r w:rsidRPr="004757BD">
        <w:rPr>
          <w:rFonts w:ascii="宋体" w:hAnsi="宋体" w:cs="宋体" w:hint="eastAsia"/>
          <w:color w:val="000000"/>
          <w:kern w:val="0"/>
          <w:sz w:val="24"/>
        </w:rPr>
        <w:t>分钟两个半场，以及两个半场中间不超过1</w:t>
      </w:r>
      <w:r w:rsidRPr="004757BD">
        <w:rPr>
          <w:rFonts w:ascii="宋体" w:hAnsi="宋体" w:cs="宋体"/>
          <w:color w:val="000000"/>
          <w:kern w:val="0"/>
          <w:sz w:val="24"/>
        </w:rPr>
        <w:t>0</w:t>
      </w:r>
      <w:r w:rsidRPr="004757BD">
        <w:rPr>
          <w:rFonts w:ascii="宋体" w:hAnsi="宋体" w:cs="宋体" w:hint="eastAsia"/>
          <w:color w:val="000000"/>
          <w:kern w:val="0"/>
          <w:sz w:val="24"/>
        </w:rPr>
        <w:t>分钟的中场休息时间。每个半场有一次1分钟饮水时间。</w:t>
      </w:r>
    </w:p>
    <w:p w14:paraId="343935E6" w14:textId="49416539" w:rsidR="000B53EE" w:rsidRPr="004757BD" w:rsidRDefault="000B53EE"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w:t>
      </w:r>
      <w:r w:rsidRPr="004757BD">
        <w:rPr>
          <w:rFonts w:ascii="宋体" w:hAnsi="宋体" w:cs="宋体" w:hint="eastAsia"/>
          <w:bCs/>
          <w:color w:val="000000"/>
          <w:kern w:val="0"/>
          <w:sz w:val="24"/>
        </w:rPr>
        <w:t>第</w:t>
      </w:r>
      <w:r w:rsidR="00441D18" w:rsidRPr="004757BD">
        <w:rPr>
          <w:rFonts w:ascii="宋体" w:hAnsi="宋体" w:cs="宋体" w:hint="eastAsia"/>
          <w:bCs/>
          <w:color w:val="000000"/>
          <w:kern w:val="0"/>
          <w:sz w:val="24"/>
        </w:rPr>
        <w:t>九</w:t>
      </w:r>
      <w:r w:rsidRPr="004757BD">
        <w:rPr>
          <w:rFonts w:ascii="宋体" w:hAnsi="宋体" w:cs="宋体" w:hint="eastAsia"/>
          <w:bCs/>
          <w:color w:val="000000"/>
          <w:kern w:val="0"/>
          <w:sz w:val="24"/>
        </w:rPr>
        <w:t>条 中止</w:t>
      </w:r>
      <w:r w:rsidRPr="004757BD">
        <w:rPr>
          <w:rFonts w:ascii="宋体" w:hAnsi="宋体" w:cs="宋体" w:hint="eastAsia"/>
          <w:color w:val="000000"/>
          <w:kern w:val="0"/>
          <w:sz w:val="24"/>
        </w:rPr>
        <w:t>比赛</w:t>
      </w:r>
    </w:p>
    <w:p w14:paraId="11D58549" w14:textId="77777777" w:rsidR="000B53EE" w:rsidRPr="004757BD" w:rsidRDefault="000B53EE"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lastRenderedPageBreak/>
        <w:t xml:space="preserve">　　如果由于任何不可抗力因素或其它任何原因，包括但不限于比赛场地不适宜比赛、天气原因、照明灯故障等事故，在正常比赛时间结束之前，裁判员认为应</w:t>
      </w:r>
      <w:r w:rsidRPr="004757BD">
        <w:rPr>
          <w:rFonts w:ascii="宋体" w:hAnsi="宋体" w:cs="宋体" w:hint="eastAsia"/>
          <w:bCs/>
          <w:color w:val="000000"/>
          <w:kern w:val="0"/>
          <w:sz w:val="24"/>
        </w:rPr>
        <w:t>中止</w:t>
      </w:r>
      <w:r w:rsidRPr="004757BD">
        <w:rPr>
          <w:rFonts w:ascii="宋体" w:hAnsi="宋体" w:cs="宋体" w:hint="eastAsia"/>
          <w:color w:val="000000"/>
          <w:kern w:val="0"/>
          <w:sz w:val="24"/>
        </w:rPr>
        <w:t>比赛，则应当随后采取以下措施：</w:t>
      </w:r>
    </w:p>
    <w:p w14:paraId="4766F4FF" w14:textId="77777777" w:rsidR="000B53EE" w:rsidRPr="004757BD" w:rsidRDefault="000B53EE"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一、比赛将被暂停3</w:t>
      </w:r>
      <w:r w:rsidRPr="004757BD">
        <w:rPr>
          <w:rFonts w:ascii="宋体" w:hAnsi="宋体" w:cs="宋体"/>
          <w:color w:val="000000"/>
          <w:kern w:val="0"/>
          <w:sz w:val="24"/>
        </w:rPr>
        <w:t>0</w:t>
      </w:r>
      <w:r w:rsidRPr="004757BD">
        <w:rPr>
          <w:rFonts w:ascii="宋体" w:hAnsi="宋体" w:cs="宋体" w:hint="eastAsia"/>
          <w:color w:val="000000"/>
          <w:kern w:val="0"/>
          <w:sz w:val="24"/>
        </w:rPr>
        <w:t>分钟，以等待情况得到有效改善后将比赛重新开始，除非裁判员认定比赛可以提前重新开始。</w:t>
      </w:r>
    </w:p>
    <w:p w14:paraId="53D1AC4F" w14:textId="77777777" w:rsidR="000B53EE" w:rsidRPr="004757BD" w:rsidRDefault="000B53EE"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二、比赛被暂停3</w:t>
      </w:r>
      <w:r w:rsidRPr="004757BD">
        <w:rPr>
          <w:rFonts w:ascii="宋体" w:hAnsi="宋体" w:cs="宋体"/>
          <w:color w:val="000000"/>
          <w:kern w:val="0"/>
          <w:sz w:val="24"/>
        </w:rPr>
        <w:t>0</w:t>
      </w:r>
      <w:r w:rsidRPr="004757BD">
        <w:rPr>
          <w:rFonts w:ascii="宋体" w:hAnsi="宋体" w:cs="宋体" w:hint="eastAsia"/>
          <w:color w:val="000000"/>
          <w:kern w:val="0"/>
          <w:sz w:val="24"/>
        </w:rPr>
        <w:t>分钟后，如果裁判员认为再延长一段时间可恢复比赛，则可再延长3</w:t>
      </w:r>
      <w:r w:rsidRPr="004757BD">
        <w:rPr>
          <w:rFonts w:ascii="宋体" w:hAnsi="宋体" w:cs="宋体"/>
          <w:color w:val="000000"/>
          <w:kern w:val="0"/>
          <w:sz w:val="24"/>
        </w:rPr>
        <w:t>0</w:t>
      </w:r>
      <w:r w:rsidRPr="004757BD">
        <w:rPr>
          <w:rFonts w:ascii="宋体" w:hAnsi="宋体" w:cs="宋体" w:hint="eastAsia"/>
          <w:color w:val="000000"/>
          <w:kern w:val="0"/>
          <w:sz w:val="24"/>
        </w:rPr>
        <w:t>分钟。如果第二个3</w:t>
      </w:r>
      <w:r w:rsidRPr="004757BD">
        <w:rPr>
          <w:rFonts w:ascii="宋体" w:hAnsi="宋体" w:cs="宋体"/>
          <w:color w:val="000000"/>
          <w:kern w:val="0"/>
          <w:sz w:val="24"/>
        </w:rPr>
        <w:t>0</w:t>
      </w:r>
      <w:r w:rsidRPr="004757BD">
        <w:rPr>
          <w:rFonts w:ascii="宋体" w:hAnsi="宋体" w:cs="宋体" w:hint="eastAsia"/>
          <w:color w:val="000000"/>
          <w:kern w:val="0"/>
          <w:sz w:val="24"/>
        </w:rPr>
        <w:t>分钟结束后比赛仍不能恢复，裁判员必须宣布</w:t>
      </w:r>
      <w:r w:rsidRPr="004757BD">
        <w:rPr>
          <w:rFonts w:ascii="宋体" w:hAnsi="宋体" w:cs="宋体" w:hint="eastAsia"/>
          <w:bCs/>
          <w:color w:val="000000"/>
          <w:kern w:val="0"/>
          <w:sz w:val="24"/>
        </w:rPr>
        <w:t>中止</w:t>
      </w:r>
      <w:r w:rsidRPr="004757BD">
        <w:rPr>
          <w:rFonts w:ascii="宋体" w:hAnsi="宋体" w:cs="宋体" w:hint="eastAsia"/>
          <w:color w:val="000000"/>
          <w:kern w:val="0"/>
          <w:sz w:val="24"/>
        </w:rPr>
        <w:t>该场比赛。</w:t>
      </w:r>
    </w:p>
    <w:p w14:paraId="2DCC2C17" w14:textId="77777777" w:rsidR="000B53EE" w:rsidRPr="004757BD" w:rsidRDefault="000B53EE"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三、在</w:t>
      </w:r>
      <w:r w:rsidRPr="004757BD">
        <w:rPr>
          <w:rFonts w:ascii="宋体" w:hAnsi="宋体" w:cs="宋体" w:hint="eastAsia"/>
          <w:bCs/>
          <w:color w:val="000000"/>
          <w:kern w:val="0"/>
          <w:sz w:val="24"/>
        </w:rPr>
        <w:t>中止</w:t>
      </w:r>
      <w:r w:rsidRPr="004757BD">
        <w:rPr>
          <w:rFonts w:ascii="宋体" w:hAnsi="宋体" w:cs="宋体" w:hint="eastAsia"/>
          <w:color w:val="000000"/>
          <w:kern w:val="0"/>
          <w:sz w:val="24"/>
        </w:rPr>
        <w:t>比赛情况下，组委会应在裁判员做出中止比赛决定后2小时内决定比赛中止时的结果是否有效，或在考虑体育精神及组织等因素前提下，决定是否进行补赛或重赛；</w:t>
      </w:r>
    </w:p>
    <w:p w14:paraId="0CC43C96" w14:textId="6CD51DE6" w:rsidR="000B53EE" w:rsidRPr="004757BD" w:rsidRDefault="000B53EE"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w:t>
      </w:r>
      <w:r w:rsidRPr="004757BD">
        <w:rPr>
          <w:rFonts w:ascii="宋体" w:hAnsi="宋体" w:cs="宋体" w:hint="eastAsia"/>
          <w:bCs/>
          <w:color w:val="000000"/>
          <w:kern w:val="0"/>
          <w:sz w:val="24"/>
        </w:rPr>
        <w:t xml:space="preserve">第十条 </w:t>
      </w:r>
      <w:r w:rsidRPr="004757BD">
        <w:rPr>
          <w:rFonts w:ascii="宋体" w:hAnsi="宋体" w:cs="宋体" w:hint="eastAsia"/>
          <w:color w:val="000000"/>
          <w:kern w:val="0"/>
          <w:sz w:val="24"/>
        </w:rPr>
        <w:t>取消比赛</w:t>
      </w:r>
    </w:p>
    <w:p w14:paraId="5F54EBE1" w14:textId="77777777" w:rsidR="000B53EE" w:rsidRPr="004757BD" w:rsidRDefault="000B53EE"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一、如果比赛由于不可抗力因素或者其他任何原因，包括但不限于，比赛场地不适宜比赛、天气原因、照明灯故障等事故而使比赛无法正常开始，则应随后采取以下措施：</w:t>
      </w:r>
    </w:p>
    <w:p w14:paraId="57EA0914" w14:textId="77777777" w:rsidR="000B53EE" w:rsidRPr="004757BD" w:rsidRDefault="000B53EE"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1、决定重新安排本场比赛前，比赛将被推迟3</w:t>
      </w:r>
      <w:r w:rsidRPr="004757BD">
        <w:rPr>
          <w:rFonts w:ascii="宋体" w:hAnsi="宋体" w:cs="宋体"/>
          <w:color w:val="000000"/>
          <w:kern w:val="0"/>
          <w:sz w:val="24"/>
        </w:rPr>
        <w:t>0</w:t>
      </w:r>
      <w:r w:rsidRPr="004757BD">
        <w:rPr>
          <w:rFonts w:ascii="宋体" w:hAnsi="宋体" w:cs="宋体" w:hint="eastAsia"/>
          <w:color w:val="000000"/>
          <w:kern w:val="0"/>
          <w:sz w:val="24"/>
        </w:rPr>
        <w:t>分钟，除非裁判员认定比赛可以提前开始。</w:t>
      </w:r>
    </w:p>
    <w:p w14:paraId="486B2526" w14:textId="77777777" w:rsidR="000B53EE" w:rsidRPr="004757BD" w:rsidRDefault="000B53EE"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2、如果裁判员认为再延长一段时间比赛即可开始，则可再至多延长3</w:t>
      </w:r>
      <w:r w:rsidRPr="004757BD">
        <w:rPr>
          <w:rFonts w:ascii="宋体" w:hAnsi="宋体" w:cs="宋体"/>
          <w:color w:val="000000"/>
          <w:kern w:val="0"/>
          <w:sz w:val="24"/>
        </w:rPr>
        <w:t>0</w:t>
      </w:r>
      <w:r w:rsidRPr="004757BD">
        <w:rPr>
          <w:rFonts w:ascii="宋体" w:hAnsi="宋体" w:cs="宋体" w:hint="eastAsia"/>
          <w:color w:val="000000"/>
          <w:kern w:val="0"/>
          <w:sz w:val="24"/>
        </w:rPr>
        <w:t>分钟。如果第二个3</w:t>
      </w:r>
      <w:r w:rsidRPr="004757BD">
        <w:rPr>
          <w:rFonts w:ascii="宋体" w:hAnsi="宋体" w:cs="宋体"/>
          <w:color w:val="000000"/>
          <w:kern w:val="0"/>
          <w:sz w:val="24"/>
        </w:rPr>
        <w:t>0</w:t>
      </w:r>
      <w:r w:rsidRPr="004757BD">
        <w:rPr>
          <w:rFonts w:ascii="宋体" w:hAnsi="宋体" w:cs="宋体" w:hint="eastAsia"/>
          <w:color w:val="000000"/>
          <w:kern w:val="0"/>
          <w:sz w:val="24"/>
        </w:rPr>
        <w:t>分钟结束后比赛仍未开始，裁判员必须宣布取消该场比赛。</w:t>
      </w:r>
    </w:p>
    <w:p w14:paraId="517CF753" w14:textId="77777777" w:rsidR="000B53EE" w:rsidRPr="004757BD" w:rsidRDefault="000B53EE"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3、在取消比赛的情况下，组委会应在裁判员做出取消比赛决定后3小时内，在考虑体育精神及组织等因素前提下，决定是否重新安排比赛，或是否采取其他必要行为，或决定延续该比赛。与该场比赛相关的处罚措施依然有效。</w:t>
      </w:r>
    </w:p>
    <w:p w14:paraId="422900CC"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二、参赛球队无论何种原因出现弃赛、罢赛、退出比赛的行为，其所产生的一切后果由该球队全部承担。</w:t>
      </w:r>
    </w:p>
    <w:p w14:paraId="3A105D30"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1、如参赛球队被认定有弃赛、罢赛、退出比赛的行为，组委会有权取消该球队的参赛资格。</w:t>
      </w:r>
    </w:p>
    <w:p w14:paraId="20D3D46E"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2、所有在赛程中规定与之比赛的球队，比分均计3:0获胜，如已进行的比赛实际比分高于此，则以实际比分为准。</w:t>
      </w:r>
    </w:p>
    <w:p w14:paraId="79893934" w14:textId="712B628A" w:rsidR="000B53EE" w:rsidRPr="004757BD" w:rsidRDefault="000B53EE"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w:t>
      </w:r>
      <w:r w:rsidRPr="004757BD">
        <w:rPr>
          <w:rFonts w:ascii="宋体" w:hAnsi="宋体" w:cs="宋体" w:hint="eastAsia"/>
          <w:bCs/>
          <w:color w:val="000000"/>
          <w:kern w:val="0"/>
          <w:sz w:val="24"/>
        </w:rPr>
        <w:t>第十</w:t>
      </w:r>
      <w:r w:rsidR="00441D18" w:rsidRPr="004757BD">
        <w:rPr>
          <w:rFonts w:ascii="宋体" w:hAnsi="宋体" w:cs="宋体" w:hint="eastAsia"/>
          <w:bCs/>
          <w:color w:val="000000"/>
          <w:kern w:val="0"/>
          <w:sz w:val="24"/>
        </w:rPr>
        <w:t>一</w:t>
      </w:r>
      <w:r w:rsidRPr="004757BD">
        <w:rPr>
          <w:rFonts w:ascii="宋体" w:hAnsi="宋体" w:cs="宋体" w:hint="eastAsia"/>
          <w:bCs/>
          <w:color w:val="000000"/>
          <w:kern w:val="0"/>
          <w:sz w:val="24"/>
        </w:rPr>
        <w:t xml:space="preserve">条  </w:t>
      </w:r>
      <w:r w:rsidRPr="004757BD">
        <w:rPr>
          <w:rFonts w:ascii="宋体" w:hAnsi="宋体" w:cs="宋体" w:hint="eastAsia"/>
          <w:color w:val="000000"/>
          <w:kern w:val="0"/>
          <w:sz w:val="24"/>
        </w:rPr>
        <w:t>红牌、黄牌、警告</w:t>
      </w:r>
    </w:p>
    <w:p w14:paraId="20647767"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一、比赛中禁止倒地铲球等可能伤害对方球员的危险动作，违反本规定者一律出</w:t>
      </w:r>
      <w:r w:rsidRPr="004757BD">
        <w:rPr>
          <w:rFonts w:ascii="宋体" w:hAnsi="宋体" w:cs="宋体" w:hint="eastAsia"/>
          <w:color w:val="000000"/>
          <w:kern w:val="0"/>
          <w:sz w:val="24"/>
        </w:rPr>
        <w:lastRenderedPageBreak/>
        <w:t>示黄牌甚至红牌进行警告。</w:t>
      </w:r>
    </w:p>
    <w:p w14:paraId="49457978"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二、黄牌不累计，红牌根据犯规情况至少停赛1场。</w:t>
      </w:r>
    </w:p>
    <w:p w14:paraId="0951BC46" w14:textId="77777777" w:rsidR="000B53EE" w:rsidRPr="004757BD" w:rsidRDefault="000B53EE" w:rsidP="004757BD">
      <w:pPr>
        <w:adjustRightInd w:val="0"/>
        <w:snapToGrid w:val="0"/>
        <w:spacing w:line="360" w:lineRule="auto"/>
        <w:ind w:firstLineChars="210" w:firstLine="504"/>
        <w:jc w:val="left"/>
        <w:rPr>
          <w:rFonts w:ascii="宋体" w:hAnsi="宋体" w:cs="宋体"/>
          <w:color w:val="000000"/>
          <w:kern w:val="0"/>
          <w:sz w:val="24"/>
        </w:rPr>
      </w:pPr>
      <w:r w:rsidRPr="004757BD">
        <w:rPr>
          <w:rFonts w:ascii="宋体" w:hAnsi="宋体" w:cs="宋体" w:hint="eastAsia"/>
          <w:color w:val="000000"/>
          <w:kern w:val="0"/>
          <w:sz w:val="24"/>
        </w:rPr>
        <w:t>三、组委会根据犯规情况，有权对运动队或球员追加处罚。</w:t>
      </w:r>
    </w:p>
    <w:p w14:paraId="1FB08E71"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cs="宋体" w:hint="eastAsia"/>
          <w:color w:val="000000"/>
          <w:kern w:val="0"/>
          <w:sz w:val="24"/>
        </w:rPr>
        <w:t>四、</w:t>
      </w:r>
      <w:r w:rsidRPr="004757BD">
        <w:rPr>
          <w:rFonts w:ascii="宋体" w:hAnsi="宋体" w:hint="eastAsia"/>
          <w:color w:val="000000"/>
          <w:sz w:val="24"/>
        </w:rPr>
        <w:t xml:space="preserve">犯规与不正当行为  </w:t>
      </w:r>
    </w:p>
    <w:p w14:paraId="535543B1"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队员故意违反下列11项的任何一项时，应由对方在犯规地点踢直接任意球，并根据情节轻重给予黄、红牌：</w:t>
      </w:r>
    </w:p>
    <w:p w14:paraId="0912B173"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（1）踢或故意踢对方队员。 </w:t>
      </w:r>
    </w:p>
    <w:p w14:paraId="2D2E3B95"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（2）绊摔对方队员。（即在对方身前身后，伸腿或屈体绊摔或企图绊摔对方）</w:t>
      </w:r>
    </w:p>
    <w:p w14:paraId="61B07C73"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（3）跳向对方队员。  </w:t>
      </w:r>
    </w:p>
    <w:p w14:paraId="4AA31FE5"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（4）猛烈地或带有危险性地冲撞对方队员。 </w:t>
      </w:r>
    </w:p>
    <w:p w14:paraId="6F0B5F0B"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（5）从背后冲撞对方队员。  </w:t>
      </w:r>
    </w:p>
    <w:p w14:paraId="224A1472"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（6）打或企图打对方队员或向对方队员吐唾沫。 </w:t>
      </w:r>
    </w:p>
    <w:p w14:paraId="0EFF1F2D"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（7）拉对方队员。 </w:t>
      </w:r>
    </w:p>
    <w:p w14:paraId="6C5BB8F1"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（8）推对方队员。  </w:t>
      </w:r>
    </w:p>
    <w:p w14:paraId="15D2ED37"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（9）用肩膀冲撞对方队员。  </w:t>
      </w:r>
    </w:p>
    <w:p w14:paraId="57E30D9A"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（10）当对方队员正踢球或正欲踢球时，倒地铲球。 </w:t>
      </w:r>
    </w:p>
    <w:p w14:paraId="3C8DB6BF"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（11）用手触球，即用手或臂部携带、击或推球。（此规则不适用于守门员在本方罚球区内。）</w:t>
      </w:r>
    </w:p>
    <w:p w14:paraId="23A88326"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若守方队员在本方罚球区内违反上述任何一项时，则不论当时球在何位置，只要比赛是在进行中，都应判罚点球。</w:t>
      </w:r>
    </w:p>
    <w:p w14:paraId="12BC0068"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六、若队员故意触犯下列四项的任何一项者，并根据情节轻重给予黄、红牌：  </w:t>
      </w:r>
    </w:p>
    <w:p w14:paraId="516840B7"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1、裁判员认为其动作危险者。如守门员已接稳球时仍企图踢球。  </w:t>
      </w:r>
    </w:p>
    <w:p w14:paraId="27878965"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2、队员不去踢球而故意阻挡对方。如在球与对方之间跑动或将身体插在中间阻挡者。  </w:t>
      </w:r>
    </w:p>
    <w:p w14:paraId="15AEA429"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3、冲撞守门员。守门员走出罚球区时除外。 </w:t>
      </w:r>
    </w:p>
    <w:p w14:paraId="67DC82C6"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4、阻挠守门员出球。</w:t>
      </w:r>
    </w:p>
    <w:p w14:paraId="1191C385"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七、在下列情况下，队员应被警告：  </w:t>
      </w:r>
    </w:p>
    <w:p w14:paraId="200673C6"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1、进行换人时，替入队员在被换出队员还未完全离场时就进入场地或未从规定位置进入场地。 </w:t>
      </w:r>
    </w:p>
    <w:p w14:paraId="32943E15"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2、连续违反规则。  </w:t>
      </w:r>
    </w:p>
    <w:p w14:paraId="7C1E8C95"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lastRenderedPageBreak/>
        <w:t xml:space="preserve">3、用言语或行为对裁判员的判决表示不满。 </w:t>
      </w:r>
    </w:p>
    <w:p w14:paraId="3B0431FB"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4、有不正当行为。</w:t>
      </w:r>
    </w:p>
    <w:p w14:paraId="2AFE3BC8"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若队员没有发生更严重的犯规，则违反上述四项中的一项，应予以警告并由对方在犯规地点踢间接任意球。</w:t>
      </w:r>
    </w:p>
    <w:p w14:paraId="76483A13"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八、若裁判员认为队员有下列行为，应罚令出场： </w:t>
      </w:r>
    </w:p>
    <w:p w14:paraId="4BE8E39D"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1、犯有严重犯规行为。</w:t>
      </w:r>
    </w:p>
    <w:p w14:paraId="4070C97D"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2、犯有暴力行为。  </w:t>
      </w:r>
    </w:p>
    <w:p w14:paraId="41EE96E1"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3、使用污言秽语或进行辱骂。 </w:t>
      </w:r>
    </w:p>
    <w:p w14:paraId="791F00BD" w14:textId="77777777" w:rsidR="000B53EE" w:rsidRPr="004757BD" w:rsidRDefault="000B53EE" w:rsidP="004757BD">
      <w:pPr>
        <w:adjustRightInd w:val="0"/>
        <w:snapToGrid w:val="0"/>
        <w:spacing w:line="360" w:lineRule="auto"/>
        <w:ind w:firstLineChars="200" w:firstLine="480"/>
        <w:rPr>
          <w:rFonts w:ascii="宋体" w:hAnsi="宋体"/>
          <w:color w:val="000000"/>
          <w:sz w:val="24"/>
        </w:rPr>
      </w:pPr>
      <w:r w:rsidRPr="004757BD">
        <w:rPr>
          <w:rFonts w:ascii="宋体" w:hAnsi="宋体" w:hint="eastAsia"/>
          <w:color w:val="000000"/>
          <w:sz w:val="24"/>
        </w:rPr>
        <w:t xml:space="preserve">4、因犯规而被第二次警告。  </w:t>
      </w:r>
    </w:p>
    <w:p w14:paraId="356C4C0C" w14:textId="722A2FE3" w:rsidR="000B53EE" w:rsidRPr="004757BD" w:rsidRDefault="000B53EE"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w:t>
      </w:r>
      <w:r w:rsidRPr="004757BD">
        <w:rPr>
          <w:rFonts w:ascii="宋体" w:hAnsi="宋体" w:cs="宋体" w:hint="eastAsia"/>
          <w:bCs/>
          <w:color w:val="000000"/>
          <w:kern w:val="0"/>
          <w:sz w:val="24"/>
        </w:rPr>
        <w:t>第十</w:t>
      </w:r>
      <w:r w:rsidR="00441D18" w:rsidRPr="004757BD">
        <w:rPr>
          <w:rFonts w:ascii="宋体" w:hAnsi="宋体" w:cs="宋体" w:hint="eastAsia"/>
          <w:bCs/>
          <w:color w:val="000000"/>
          <w:kern w:val="0"/>
          <w:sz w:val="24"/>
        </w:rPr>
        <w:t>二</w:t>
      </w:r>
      <w:r w:rsidRPr="004757BD">
        <w:rPr>
          <w:rFonts w:ascii="宋体" w:hAnsi="宋体" w:cs="宋体" w:hint="eastAsia"/>
          <w:color w:val="000000"/>
          <w:kern w:val="0"/>
          <w:sz w:val="24"/>
        </w:rPr>
        <w:t>条 处罚</w:t>
      </w:r>
    </w:p>
    <w:p w14:paraId="16AE25BA" w14:textId="77777777" w:rsidR="000B53EE" w:rsidRPr="004757BD" w:rsidRDefault="000B53EE" w:rsidP="004757BD">
      <w:pPr>
        <w:adjustRightInd w:val="0"/>
        <w:snapToGrid w:val="0"/>
        <w:spacing w:line="360" w:lineRule="auto"/>
        <w:ind w:firstLineChars="210" w:firstLine="504"/>
        <w:jc w:val="left"/>
        <w:rPr>
          <w:rFonts w:ascii="宋体" w:hAnsi="宋体" w:cs="宋体"/>
          <w:color w:val="000000"/>
          <w:kern w:val="0"/>
          <w:sz w:val="24"/>
        </w:rPr>
      </w:pPr>
      <w:r w:rsidRPr="004757BD">
        <w:rPr>
          <w:rFonts w:ascii="宋体" w:hAnsi="宋体" w:cs="宋体" w:hint="eastAsia"/>
          <w:color w:val="000000"/>
          <w:kern w:val="0"/>
          <w:sz w:val="24"/>
        </w:rPr>
        <w:t>一、在联赛中出现的违规、违纪行为，由联赛组委会依据《</w:t>
      </w:r>
      <w:r w:rsidRPr="004757BD">
        <w:rPr>
          <w:rFonts w:ascii="宋体" w:hAnsi="宋体" w:cs="宋体" w:hint="eastAsia"/>
          <w:bCs/>
          <w:color w:val="000000"/>
          <w:kern w:val="0"/>
          <w:sz w:val="24"/>
        </w:rPr>
        <w:t>国家足球赛有关</w:t>
      </w:r>
      <w:r w:rsidRPr="004757BD">
        <w:rPr>
          <w:rFonts w:ascii="宋体" w:hAnsi="宋体" w:cs="宋体" w:hint="eastAsia"/>
          <w:color w:val="000000"/>
          <w:kern w:val="0"/>
          <w:sz w:val="24"/>
        </w:rPr>
        <w:t>纪律准则及处罚办法》做出处理。</w:t>
      </w:r>
    </w:p>
    <w:p w14:paraId="31EA2158"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二、各参赛队在比赛过程中如遇争议或对裁判判罚有异议，必须服从裁判判决，凡出现任何不尊重裁判的现象将由组委会从严处理。</w:t>
      </w:r>
    </w:p>
    <w:p w14:paraId="7E0DFF76" w14:textId="4C298986"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bCs/>
          <w:color w:val="000000"/>
          <w:kern w:val="0"/>
          <w:sz w:val="24"/>
        </w:rPr>
        <w:t>第十</w:t>
      </w:r>
      <w:r w:rsidR="00441D18" w:rsidRPr="004757BD">
        <w:rPr>
          <w:rFonts w:ascii="宋体" w:hAnsi="宋体" w:cs="宋体" w:hint="eastAsia"/>
          <w:bCs/>
          <w:color w:val="000000"/>
          <w:kern w:val="0"/>
          <w:sz w:val="24"/>
        </w:rPr>
        <w:t>三</w:t>
      </w:r>
      <w:r w:rsidRPr="004757BD">
        <w:rPr>
          <w:rFonts w:ascii="宋体" w:hAnsi="宋体" w:cs="宋体" w:hint="eastAsia"/>
          <w:bCs/>
          <w:color w:val="000000"/>
          <w:kern w:val="0"/>
          <w:sz w:val="24"/>
        </w:rPr>
        <w:t xml:space="preserve">条 </w:t>
      </w:r>
      <w:r w:rsidRPr="004757BD">
        <w:rPr>
          <w:rFonts w:ascii="宋体" w:hAnsi="宋体" w:cs="宋体" w:hint="eastAsia"/>
          <w:color w:val="000000"/>
          <w:kern w:val="0"/>
          <w:sz w:val="24"/>
        </w:rPr>
        <w:t>纪律保证金</w:t>
      </w:r>
    </w:p>
    <w:p w14:paraId="7A0E518B" w14:textId="77777777" w:rsidR="000B53EE" w:rsidRPr="004757BD" w:rsidRDefault="000B53EE" w:rsidP="004757BD">
      <w:pPr>
        <w:adjustRightInd w:val="0"/>
        <w:snapToGrid w:val="0"/>
        <w:spacing w:line="360" w:lineRule="auto"/>
        <w:ind w:firstLine="555"/>
        <w:jc w:val="left"/>
        <w:rPr>
          <w:rFonts w:ascii="宋体" w:hAnsi="宋体" w:cs="宋体"/>
          <w:color w:val="000000"/>
          <w:kern w:val="0"/>
          <w:sz w:val="24"/>
        </w:rPr>
      </w:pPr>
      <w:r w:rsidRPr="004757BD">
        <w:rPr>
          <w:rFonts w:ascii="宋体" w:hAnsi="宋体" w:cs="宋体" w:hint="eastAsia"/>
          <w:color w:val="000000"/>
          <w:kern w:val="0"/>
          <w:sz w:val="24"/>
        </w:rPr>
        <w:t>本次比赛不收取纪律保证金，下赛季视情况而定。</w:t>
      </w:r>
    </w:p>
    <w:p w14:paraId="125B2F1F" w14:textId="07B3E0EA" w:rsidR="000B53EE" w:rsidRPr="004757BD" w:rsidRDefault="000B53EE"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w:t>
      </w:r>
      <w:r w:rsidRPr="004757BD">
        <w:rPr>
          <w:rFonts w:ascii="宋体" w:hAnsi="宋体" w:cs="宋体" w:hint="eastAsia"/>
          <w:bCs/>
          <w:color w:val="000000"/>
          <w:kern w:val="0"/>
          <w:sz w:val="24"/>
        </w:rPr>
        <w:t>第十</w:t>
      </w:r>
      <w:r w:rsidR="00441D18" w:rsidRPr="004757BD">
        <w:rPr>
          <w:rFonts w:ascii="宋体" w:hAnsi="宋体" w:cs="宋体" w:hint="eastAsia"/>
          <w:bCs/>
          <w:color w:val="000000"/>
          <w:kern w:val="0"/>
          <w:sz w:val="24"/>
        </w:rPr>
        <w:t>四</w:t>
      </w:r>
      <w:r w:rsidRPr="004757BD">
        <w:rPr>
          <w:rFonts w:ascii="宋体" w:hAnsi="宋体" w:cs="宋体" w:hint="eastAsia"/>
          <w:bCs/>
          <w:color w:val="000000"/>
          <w:kern w:val="0"/>
          <w:sz w:val="24"/>
        </w:rPr>
        <w:t xml:space="preserve">条 </w:t>
      </w:r>
      <w:r w:rsidRPr="004757BD">
        <w:rPr>
          <w:rFonts w:ascii="宋体" w:hAnsi="宋体" w:cs="宋体" w:hint="eastAsia"/>
          <w:color w:val="000000"/>
          <w:kern w:val="0"/>
          <w:sz w:val="24"/>
        </w:rPr>
        <w:t>比赛场地</w:t>
      </w:r>
    </w:p>
    <w:p w14:paraId="4F2B61D9"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一、广西大学东、西校园足球场，采用标准足球场的半场。比赛优先安排使用西校园足球场，如遇学校活动冲突，有可能调整到东校园足球场。</w:t>
      </w:r>
    </w:p>
    <w:p w14:paraId="4E559467"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二、场地示意图如下，靠南面的半场为1#场，靠北面附中方向的为2#场。</w:t>
      </w:r>
    </w:p>
    <w:p w14:paraId="442B13B3" w14:textId="766117FC" w:rsidR="000B53EE" w:rsidRPr="006F6AC7" w:rsidRDefault="00A42E41" w:rsidP="004757BD">
      <w:pPr>
        <w:adjustRightInd w:val="0"/>
        <w:snapToGrid w:val="0"/>
        <w:spacing w:line="360" w:lineRule="auto"/>
        <w:jc w:val="left"/>
        <w:rPr>
          <w:rFonts w:ascii="宋体" w:hAnsi="宋体" w:cs="宋体" w:hint="eastAsia"/>
          <w:color w:val="000000"/>
          <w:kern w:val="0"/>
          <w:sz w:val="24"/>
        </w:rPr>
      </w:pPr>
      <w:r w:rsidRPr="006F6AC7">
        <w:rPr>
          <w:rFonts w:ascii="宋体" w:hAnsi="宋体" w:cs="宋体" w:hint="eastAsia"/>
          <w:color w:val="000000"/>
          <w:kern w:val="0"/>
          <w:sz w:val="24"/>
        </w:rPr>
        <mc:AlternateContent>
          <mc:Choice Requires="wpg">
            <w:drawing>
              <wp:anchor distT="0" distB="0" distL="114300" distR="114300" simplePos="0" relativeHeight="251681792" behindDoc="0" locked="0" layoutInCell="1" allowOverlap="1" wp14:anchorId="7BA8C8B9" wp14:editId="2CEF5B17">
                <wp:simplePos x="0" y="0"/>
                <wp:positionH relativeFrom="column">
                  <wp:posOffset>772795</wp:posOffset>
                </wp:positionH>
                <wp:positionV relativeFrom="paragraph">
                  <wp:posOffset>97155</wp:posOffset>
                </wp:positionV>
                <wp:extent cx="3990975" cy="2524125"/>
                <wp:effectExtent l="0" t="0" r="28575" b="28575"/>
                <wp:wrapNone/>
                <wp:docPr id="21" name="组合 21"/>
                <wp:cNvGraphicFramePr/>
                <a:graphic xmlns:a="http://schemas.openxmlformats.org/drawingml/2006/main">
                  <a:graphicData uri="http://schemas.microsoft.com/office/word/2010/wordprocessingGroup">
                    <wpg:wgp>
                      <wpg:cNvGrpSpPr/>
                      <wpg:grpSpPr>
                        <a:xfrm>
                          <a:off x="0" y="0"/>
                          <a:ext cx="3990975" cy="2524125"/>
                          <a:chOff x="0" y="0"/>
                          <a:chExt cx="3990975" cy="2524125"/>
                        </a:xfrm>
                      </wpg:grpSpPr>
                      <wpg:grpSp>
                        <wpg:cNvPr id="15" name="组合 15"/>
                        <wpg:cNvGrpSpPr/>
                        <wpg:grpSpPr>
                          <a:xfrm>
                            <a:off x="0" y="0"/>
                            <a:ext cx="3990975" cy="2171700"/>
                            <a:chOff x="0" y="0"/>
                            <a:chExt cx="3990975" cy="2171700"/>
                          </a:xfrm>
                        </wpg:grpSpPr>
                        <wpg:grpSp>
                          <wpg:cNvPr id="14" name="组合 14"/>
                          <wpg:cNvGrpSpPr/>
                          <wpg:grpSpPr>
                            <a:xfrm>
                              <a:off x="0" y="0"/>
                              <a:ext cx="3990975" cy="2171700"/>
                              <a:chOff x="0" y="0"/>
                              <a:chExt cx="3990975" cy="2171700"/>
                            </a:xfrm>
                          </wpg:grpSpPr>
                          <wps:wsp>
                            <wps:cNvPr id="1" name="矩形: 圆角 1"/>
                            <wps:cNvSpPr/>
                            <wps:spPr>
                              <a:xfrm>
                                <a:off x="0" y="0"/>
                                <a:ext cx="3990975" cy="2171700"/>
                              </a:xfrm>
                              <a:prstGeom prst="roundRect">
                                <a:avLst>
                                  <a:gd name="adj" fmla="val 46053"/>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矩形: 圆角 3"/>
                            <wps:cNvSpPr/>
                            <wps:spPr>
                              <a:xfrm>
                                <a:off x="85725" y="95250"/>
                                <a:ext cx="3839210" cy="1990725"/>
                              </a:xfrm>
                              <a:prstGeom prst="roundRect">
                                <a:avLst>
                                  <a:gd name="adj" fmla="val 50000"/>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矩形: 圆角 4"/>
                            <wps:cNvSpPr/>
                            <wps:spPr>
                              <a:xfrm>
                                <a:off x="238125" y="180975"/>
                                <a:ext cx="3571875" cy="1781175"/>
                              </a:xfrm>
                              <a:prstGeom prst="roundRect">
                                <a:avLst>
                                  <a:gd name="adj" fmla="val 50000"/>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 name="组合 13"/>
                          <wpg:cNvGrpSpPr/>
                          <wpg:grpSpPr>
                            <a:xfrm>
                              <a:off x="695325" y="314325"/>
                              <a:ext cx="2600325" cy="1524000"/>
                              <a:chOff x="-47625" y="9525"/>
                              <a:chExt cx="2600325" cy="1524000"/>
                            </a:xfrm>
                          </wpg:grpSpPr>
                          <wps:wsp>
                            <wps:cNvPr id="2" name="矩形 2"/>
                            <wps:cNvSpPr/>
                            <wps:spPr>
                              <a:xfrm>
                                <a:off x="-47625" y="9525"/>
                                <a:ext cx="2600325" cy="1524000"/>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矩形 6"/>
                            <wps:cNvSpPr/>
                            <wps:spPr>
                              <a:xfrm>
                                <a:off x="76200" y="76200"/>
                                <a:ext cx="2381250" cy="139509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直接连接符 7"/>
                            <wps:cNvCnPr/>
                            <wps:spPr>
                              <a:xfrm>
                                <a:off x="1257300" y="76200"/>
                                <a:ext cx="0" cy="1395095"/>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8" name="矩形 8"/>
                            <wps:cNvSpPr/>
                            <wps:spPr>
                              <a:xfrm>
                                <a:off x="438150" y="76200"/>
                                <a:ext cx="447675" cy="18097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矩形 9"/>
                            <wps:cNvSpPr/>
                            <wps:spPr>
                              <a:xfrm>
                                <a:off x="1657350" y="76200"/>
                                <a:ext cx="447675" cy="18097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矩形 10"/>
                            <wps:cNvSpPr/>
                            <wps:spPr>
                              <a:xfrm>
                                <a:off x="1676400" y="1285875"/>
                                <a:ext cx="447675" cy="18097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矩形 11"/>
                            <wps:cNvSpPr/>
                            <wps:spPr>
                              <a:xfrm>
                                <a:off x="438150" y="1285875"/>
                                <a:ext cx="447675" cy="18097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20" name="组合 20"/>
                        <wpg:cNvGrpSpPr/>
                        <wpg:grpSpPr>
                          <a:xfrm>
                            <a:off x="733425" y="2171700"/>
                            <a:ext cx="2543175" cy="352425"/>
                            <a:chOff x="0" y="0"/>
                            <a:chExt cx="2543175" cy="352425"/>
                          </a:xfrm>
                        </wpg:grpSpPr>
                        <wps:wsp>
                          <wps:cNvPr id="16" name="矩形 16"/>
                          <wps:cNvSpPr/>
                          <wps:spPr>
                            <a:xfrm>
                              <a:off x="962025" y="0"/>
                              <a:ext cx="619125" cy="35242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矩形 18"/>
                          <wps:cNvSpPr/>
                          <wps:spPr>
                            <a:xfrm>
                              <a:off x="0" y="0"/>
                              <a:ext cx="923925" cy="23812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矩形 19"/>
                          <wps:cNvSpPr/>
                          <wps:spPr>
                            <a:xfrm>
                              <a:off x="1619250" y="0"/>
                              <a:ext cx="923925" cy="23812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28DB65A5" id="组合 21" o:spid="_x0000_s1026" style="position:absolute;left:0;text-align:left;margin-left:60.85pt;margin-top:7.65pt;width:314.25pt;height:198.75pt;z-index:251681792" coordsize="39909,25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">
                <v:group id="组合 15" o:spid="_x0000_s1027" style="position:absolute;width:39909;height:21717" coordsize="39909,2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group id="组合 14" o:spid="_x0000_s1028" style="position:absolute;width:39909;height:21717" coordsize="39909,2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oundrect id="矩形: 圆角 1" o:spid="_x0000_s1029" style="position:absolute;width:39909;height:21717;visibility:visible;mso-wrap-style:square;v-text-anchor:middle" arcsize="3017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" fillcolor="#c00000" strokecolor="#1f3763 [1604]" strokeweight="1pt">
                      <v:stroke joinstyle="miter"/>
                    </v:roundrect>
                    <v:roundrect id="矩形: 圆角 3" o:spid="_x0000_s1030" style="position:absolute;left:857;top:952;width:38392;height:19907;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" filled="f" strokecolor="white [3212]" strokeweight="1pt">
                      <v:stroke joinstyle="miter"/>
                    </v:roundrect>
                    <v:roundrect id="矩形: 圆角 4" o:spid="_x0000_s1031" style="position:absolute;left:2381;top:1809;width:35719;height:1781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" filled="f" strokecolor="white [3212]" strokeweight="1pt">
                      <v:stroke joinstyle="miter"/>
                    </v:roundrect>
                  </v:group>
                  <v:group id="组合 13" o:spid="_x0000_s1032" style="position:absolute;left:6953;top:3143;width:26003;height:15240" coordorigin="-476,95" coordsize="26003,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矩形 2" o:spid="_x0000_s1033" style="position:absolute;left:-476;top:95;width:26003;height:15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" fillcolor="#00b050" strokecolor="#1f3763 [1604]" strokeweight="1pt"/>
                    <v:rect id="矩形 6" o:spid="_x0000_s1034" style="position:absolute;left:762;top:762;width:23812;height:13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" filled="f" strokecolor="white [3212]" strokeweight="1pt"/>
                    <v:line id="直接连接符 7" o:spid="_x0000_s1035" style="position:absolute;visibility:visible;mso-wrap-style:square" from="12573,762" to="12573,147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" strokecolor="white [3212]" strokeweight=".5pt">
                      <v:stroke joinstyle="miter"/>
                    </v:line>
                    <v:rect id="矩形 8" o:spid="_x0000_s1036" style="position:absolute;left:4381;top:762;width:4477;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" filled="f" strokecolor="white [3212]" strokeweight="1pt"/>
                    <v:rect id="矩形 9" o:spid="_x0000_s1037" style="position:absolute;left:16573;top:762;width:4477;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" filled="f" strokecolor="white [3212]" strokeweight="1pt"/>
                    <v:rect id="矩形 10" o:spid="_x0000_s1038" style="position:absolute;left:16764;top:12858;width:4476;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" filled="f" strokecolor="white [3212]" strokeweight="1pt"/>
                    <v:rect id="矩形 11" o:spid="_x0000_s1039" style="position:absolute;left:4381;top:12858;width:4477;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" filled="f" strokecolor="white [3212]" strokeweight="1pt"/>
                  </v:group>
                </v:group>
                <v:group id="组合 20" o:spid="_x0000_s1040" style="position:absolute;left:7334;top:21717;width:25432;height:3524" coordsize="25431,3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矩形 16" o:spid="_x0000_s1041" style="position:absolute;left:9620;width:6191;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" fillcolor="#d9e2f3 [660]" strokecolor="#1f3763 [1604]" strokeweight="1pt"/>
                  <v:rect id="矩形 18" o:spid="_x0000_s1042" style="position:absolute;width:9239;height:2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" fillcolor="#d9e2f3 [660]" strokecolor="#1f3763 [1604]" strokeweight="1pt"/>
                  <v:rect id="矩形 19" o:spid="_x0000_s1043" style="position:absolute;left:16192;width:9239;height:2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" fillcolor="#d9e2f3 [660]" strokecolor="#1f3763 [1604]" strokeweight="1pt"/>
                </v:group>
              </v:group>
            </w:pict>
          </mc:Fallback>
        </mc:AlternateContent>
      </w:r>
    </w:p>
    <w:p w14:paraId="439FA387" w14:textId="4CF60979" w:rsidR="000B53EE" w:rsidRPr="006F6AC7" w:rsidRDefault="000B53EE" w:rsidP="004757BD">
      <w:pPr>
        <w:adjustRightInd w:val="0"/>
        <w:snapToGrid w:val="0"/>
        <w:spacing w:line="360" w:lineRule="auto"/>
        <w:ind w:firstLineChars="200" w:firstLine="480"/>
        <w:jc w:val="left"/>
        <w:rPr>
          <w:rFonts w:ascii="宋体" w:hAnsi="宋体" w:cs="宋体"/>
          <w:color w:val="000000"/>
          <w:kern w:val="0"/>
          <w:sz w:val="24"/>
        </w:rPr>
      </w:pPr>
    </w:p>
    <w:p w14:paraId="1078DABF" w14:textId="23B95B35" w:rsidR="005F06C4" w:rsidRPr="006F6AC7" w:rsidRDefault="00CA7747" w:rsidP="004757BD">
      <w:pPr>
        <w:adjustRightInd w:val="0"/>
        <w:snapToGrid w:val="0"/>
        <w:spacing w:line="360" w:lineRule="auto"/>
        <w:ind w:firstLineChars="200" w:firstLine="480"/>
        <w:jc w:val="left"/>
        <w:rPr>
          <w:rFonts w:ascii="宋体" w:hAnsi="宋体" w:cs="宋体"/>
          <w:color w:val="000000"/>
          <w:kern w:val="0"/>
          <w:sz w:val="24"/>
        </w:rPr>
      </w:pPr>
      <w:r w:rsidRPr="006F6AC7">
        <w:rPr>
          <w:rFonts w:ascii="宋体" w:hAnsi="宋体" w:cs="宋体"/>
          <w:color w:val="000000"/>
          <w:kern w:val="0"/>
          <w:sz w:val="24"/>
        </w:rPr>
        <mc:AlternateContent>
          <mc:Choice Requires="wps">
            <w:drawing>
              <wp:anchor distT="45720" distB="45720" distL="114300" distR="114300" simplePos="0" relativeHeight="251683840" behindDoc="0" locked="0" layoutInCell="1" allowOverlap="1" wp14:anchorId="35668E50" wp14:editId="57318EDB">
                <wp:simplePos x="0" y="0"/>
                <wp:positionH relativeFrom="column">
                  <wp:posOffset>1972945</wp:posOffset>
                </wp:positionH>
                <wp:positionV relativeFrom="paragraph">
                  <wp:posOffset>109855</wp:posOffset>
                </wp:positionV>
                <wp:extent cx="495300" cy="247650"/>
                <wp:effectExtent l="0" t="0" r="0" b="0"/>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247650"/>
                        </a:xfrm>
                        <a:prstGeom prst="rect">
                          <a:avLst/>
                        </a:prstGeom>
                        <a:noFill/>
                        <a:ln w="9525">
                          <a:noFill/>
                          <a:miter lim="800000"/>
                          <a:headEnd/>
                          <a:tailEnd/>
                        </a:ln>
                      </wps:spPr>
                      <wps:txbx>
                        <w:txbxContent>
                          <w:p w14:paraId="5AC3A8F7" w14:textId="1E5A6653" w:rsidR="00DD253B" w:rsidRPr="00CA7747" w:rsidRDefault="00DD253B">
                            <w:pPr>
                              <w:rPr>
                                <w:b/>
                                <w:color w:val="FFFF00"/>
                              </w:rPr>
                            </w:pPr>
                            <w:r w:rsidRPr="00CA7747">
                              <w:rPr>
                                <w:rFonts w:ascii="宋体" w:hAnsi="宋体" w:cs="宋体" w:hint="eastAsia"/>
                                <w:b/>
                                <w:color w:val="FFFF00"/>
                                <w:kern w:val="0"/>
                                <w:szCs w:val="21"/>
                              </w:rPr>
                              <w:t>1#场</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668E50" id="_x0000_t202" coordsize="21600,21600" o:spt="202" path="m,l,21600r21600,l21600,xe">
                <v:stroke joinstyle="miter"/>
                <v:path gradientshapeok="t" o:connecttype="rect"/>
              </v:shapetype>
              <v:shape id="文本框 2" o:spid="_x0000_s1026" type="#_x0000_t202" style="position:absolute;left:0;text-align:left;margin-left:155.35pt;margin-top:8.65pt;width:39pt;height:19.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" filled="f" stroked="f">
                <v:textbox>
                  <w:txbxContent>
                    <w:p w14:paraId="5AC3A8F7" w14:textId="1E5A6653" w:rsidR="00DD253B" w:rsidRPr="00CA7747" w:rsidRDefault="00DD253B">
                      <w:pPr>
                        <w:rPr>
                          <w:b/>
                          <w:color w:val="FFFF00"/>
                        </w:rPr>
                      </w:pPr>
                      <w:r w:rsidRPr="00CA7747">
                        <w:rPr>
                          <w:rFonts w:ascii="宋体" w:hAnsi="宋体" w:cs="宋体" w:hint="eastAsia"/>
                          <w:b/>
                          <w:color w:val="FFFF00"/>
                          <w:kern w:val="0"/>
                          <w:szCs w:val="21"/>
                        </w:rPr>
                        <w:t>1#场</w:t>
                      </w:r>
                    </w:p>
                  </w:txbxContent>
                </v:textbox>
              </v:shape>
            </w:pict>
          </mc:Fallback>
        </mc:AlternateContent>
      </w:r>
      <w:r w:rsidRPr="006F6AC7">
        <w:rPr>
          <w:rFonts w:ascii="宋体" w:hAnsi="宋体" w:cs="宋体"/>
          <w:color w:val="000000"/>
          <w:kern w:val="0"/>
          <w:sz w:val="24"/>
        </w:rPr>
        <mc:AlternateContent>
          <mc:Choice Requires="wps">
            <w:drawing>
              <wp:anchor distT="45720" distB="45720" distL="114300" distR="114300" simplePos="0" relativeHeight="251685888" behindDoc="0" locked="0" layoutInCell="1" allowOverlap="1" wp14:anchorId="3D71E960" wp14:editId="649C6ACF">
                <wp:simplePos x="0" y="0"/>
                <wp:positionH relativeFrom="column">
                  <wp:posOffset>3201670</wp:posOffset>
                </wp:positionH>
                <wp:positionV relativeFrom="paragraph">
                  <wp:posOffset>100330</wp:posOffset>
                </wp:positionV>
                <wp:extent cx="495300" cy="247650"/>
                <wp:effectExtent l="0" t="0" r="0" b="0"/>
                <wp:wrapNone/>
                <wp:docPr id="2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247650"/>
                        </a:xfrm>
                        <a:prstGeom prst="rect">
                          <a:avLst/>
                        </a:prstGeom>
                        <a:noFill/>
                        <a:ln w="9525">
                          <a:noFill/>
                          <a:miter lim="800000"/>
                          <a:headEnd/>
                          <a:tailEnd/>
                        </a:ln>
                      </wps:spPr>
                      <wps:txbx>
                        <w:txbxContent>
                          <w:p w14:paraId="697CC0BE" w14:textId="6C49FE93" w:rsidR="00DD253B" w:rsidRPr="00CA7747" w:rsidRDefault="00DD253B" w:rsidP="00CA7747">
                            <w:pPr>
                              <w:rPr>
                                <w:b/>
                                <w:color w:val="FFFF00"/>
                              </w:rPr>
                            </w:pPr>
                            <w:r w:rsidRPr="00CA7747">
                              <w:rPr>
                                <w:rFonts w:ascii="宋体" w:hAnsi="宋体" w:cs="宋体"/>
                                <w:b/>
                                <w:color w:val="FFFF00"/>
                                <w:kern w:val="0"/>
                                <w:szCs w:val="21"/>
                              </w:rPr>
                              <w:t>2</w:t>
                            </w:r>
                            <w:r w:rsidRPr="00CA7747">
                              <w:rPr>
                                <w:rFonts w:ascii="宋体" w:hAnsi="宋体" w:cs="宋体" w:hint="eastAsia"/>
                                <w:b/>
                                <w:color w:val="FFFF00"/>
                                <w:kern w:val="0"/>
                                <w:szCs w:val="21"/>
                              </w:rPr>
                              <w:t>#</w:t>
                            </w:r>
                            <w:r w:rsidRPr="00CA7747">
                              <w:rPr>
                                <w:rFonts w:ascii="宋体" w:hAnsi="宋体" w:cs="宋体" w:hint="eastAsia"/>
                                <w:b/>
                                <w:color w:val="FFFF00"/>
                                <w:kern w:val="0"/>
                                <w:szCs w:val="21"/>
                              </w:rPr>
                              <w:t>场</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71E960" id="_x0000_s1027" type="#_x0000_t202" style="position:absolute;left:0;text-align:left;margin-left:252.1pt;margin-top:7.9pt;width:39pt;height:19.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" filled="f" stroked="f">
                <v:textbox>
                  <w:txbxContent>
                    <w:p w14:paraId="697CC0BE" w14:textId="6C49FE93" w:rsidR="00DD253B" w:rsidRPr="00CA7747" w:rsidRDefault="00DD253B" w:rsidP="00CA7747">
                      <w:pPr>
                        <w:rPr>
                          <w:b/>
                          <w:color w:val="FFFF00"/>
                        </w:rPr>
                      </w:pPr>
                      <w:r w:rsidRPr="00CA7747">
                        <w:rPr>
                          <w:rFonts w:ascii="宋体" w:hAnsi="宋体" w:cs="宋体"/>
                          <w:b/>
                          <w:color w:val="FFFF00"/>
                          <w:kern w:val="0"/>
                          <w:szCs w:val="21"/>
                        </w:rPr>
                        <w:t>2</w:t>
                      </w:r>
                      <w:r w:rsidRPr="00CA7747">
                        <w:rPr>
                          <w:rFonts w:ascii="宋体" w:hAnsi="宋体" w:cs="宋体" w:hint="eastAsia"/>
                          <w:b/>
                          <w:color w:val="FFFF00"/>
                          <w:kern w:val="0"/>
                          <w:szCs w:val="21"/>
                        </w:rPr>
                        <w:t>#</w:t>
                      </w:r>
                      <w:r w:rsidRPr="00CA7747">
                        <w:rPr>
                          <w:rFonts w:ascii="宋体" w:hAnsi="宋体" w:cs="宋体" w:hint="eastAsia"/>
                          <w:b/>
                          <w:color w:val="FFFF00"/>
                          <w:kern w:val="0"/>
                          <w:szCs w:val="21"/>
                        </w:rPr>
                        <w:t>场</w:t>
                      </w:r>
                    </w:p>
                  </w:txbxContent>
                </v:textbox>
              </v:shape>
            </w:pict>
          </mc:Fallback>
        </mc:AlternateContent>
      </w:r>
      <w:r w:rsidRPr="006F6AC7">
        <w:rPr>
          <w:rFonts w:ascii="宋体" w:hAnsi="宋体" w:cs="宋体"/>
          <w:color w:val="000000"/>
          <w:kern w:val="0"/>
          <w:sz w:val="24"/>
        </w:rPr>
        <mc:AlternateContent>
          <mc:Choice Requires="wps">
            <w:drawing>
              <wp:anchor distT="0" distB="0" distL="114300" distR="114300" simplePos="0" relativeHeight="251700224" behindDoc="0" locked="0" layoutInCell="1" allowOverlap="1" wp14:anchorId="67C6F4CA" wp14:editId="1CCA793D">
                <wp:simplePos x="0" y="0"/>
                <wp:positionH relativeFrom="column">
                  <wp:posOffset>3239770</wp:posOffset>
                </wp:positionH>
                <wp:positionV relativeFrom="paragraph">
                  <wp:posOffset>187325</wp:posOffset>
                </wp:positionV>
                <wp:extent cx="361950" cy="361950"/>
                <wp:effectExtent l="0" t="0" r="19050" b="19050"/>
                <wp:wrapNone/>
                <wp:docPr id="31" name="椭圆 31"/>
                <wp:cNvGraphicFramePr/>
                <a:graphic xmlns:a="http://schemas.openxmlformats.org/drawingml/2006/main">
                  <a:graphicData uri="http://schemas.microsoft.com/office/word/2010/wordprocessingShape">
                    <wps:wsp>
                      <wps:cNvSpPr/>
                      <wps:spPr>
                        <a:xfrm>
                          <a:off x="0" y="0"/>
                          <a:ext cx="361950" cy="361950"/>
                        </a:xfrm>
                        <a:prstGeom prst="ellipse">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7D0DA2" id="椭圆 31" o:spid="_x0000_s1026" style="position:absolute;left:0;text-align:left;margin-left:255.1pt;margin-top:14.75pt;width:28.5pt;height:28.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" filled="f" strokecolor="white [3212]" strokeweight="1pt">
                <v:stroke joinstyle="miter"/>
              </v:oval>
            </w:pict>
          </mc:Fallback>
        </mc:AlternateContent>
      </w:r>
      <w:r w:rsidRPr="006F6AC7">
        <w:rPr>
          <w:rFonts w:ascii="宋体" w:hAnsi="宋体" w:cs="宋体"/>
          <w:color w:val="000000"/>
          <w:kern w:val="0"/>
          <w:sz w:val="24"/>
        </w:rPr>
        <mc:AlternateContent>
          <mc:Choice Requires="wps">
            <w:drawing>
              <wp:anchor distT="0" distB="0" distL="114300" distR="114300" simplePos="0" relativeHeight="251698176" behindDoc="0" locked="0" layoutInCell="1" allowOverlap="1" wp14:anchorId="64E9E6AA" wp14:editId="75C5A947">
                <wp:simplePos x="0" y="0"/>
                <wp:positionH relativeFrom="column">
                  <wp:posOffset>2001520</wp:posOffset>
                </wp:positionH>
                <wp:positionV relativeFrom="paragraph">
                  <wp:posOffset>187325</wp:posOffset>
                </wp:positionV>
                <wp:extent cx="361950" cy="361950"/>
                <wp:effectExtent l="0" t="0" r="19050" b="19050"/>
                <wp:wrapNone/>
                <wp:docPr id="30" name="椭圆 30"/>
                <wp:cNvGraphicFramePr/>
                <a:graphic xmlns:a="http://schemas.openxmlformats.org/drawingml/2006/main">
                  <a:graphicData uri="http://schemas.microsoft.com/office/word/2010/wordprocessingShape">
                    <wps:wsp>
                      <wps:cNvSpPr/>
                      <wps:spPr>
                        <a:xfrm>
                          <a:off x="0" y="0"/>
                          <a:ext cx="361950" cy="361950"/>
                        </a:xfrm>
                        <a:prstGeom prst="ellipse">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678000" id="椭圆 30" o:spid="_x0000_s1026" style="position:absolute;left:0;text-align:left;margin-left:157.6pt;margin-top:14.75pt;width:28.5pt;height:28.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" filled="f" strokecolor="white [3212]" strokeweight="1pt">
                <v:stroke joinstyle="miter"/>
              </v:oval>
            </w:pict>
          </mc:Fallback>
        </mc:AlternateContent>
      </w:r>
    </w:p>
    <w:p w14:paraId="3B76C4F3" w14:textId="513C70CD" w:rsidR="005F06C4" w:rsidRPr="006F6AC7" w:rsidRDefault="00CA7747" w:rsidP="004757BD">
      <w:pPr>
        <w:adjustRightInd w:val="0"/>
        <w:snapToGrid w:val="0"/>
        <w:spacing w:line="360" w:lineRule="auto"/>
        <w:ind w:firstLineChars="200" w:firstLine="480"/>
        <w:jc w:val="left"/>
        <w:rPr>
          <w:rFonts w:ascii="宋体" w:hAnsi="宋体" w:cs="宋体"/>
          <w:color w:val="000000"/>
          <w:kern w:val="0"/>
          <w:sz w:val="24"/>
        </w:rPr>
      </w:pPr>
      <w:r w:rsidRPr="006F6AC7">
        <w:rPr>
          <w:rFonts w:ascii="宋体" w:hAnsi="宋体" w:cs="宋体"/>
          <w:color w:val="000000"/>
          <w:kern w:val="0"/>
          <w:sz w:val="24"/>
        </w:rPr>
        <mc:AlternateContent>
          <mc:Choice Requires="wps">
            <w:drawing>
              <wp:anchor distT="0" distB="0" distL="114300" distR="114300" simplePos="0" relativeHeight="251697152" behindDoc="0" locked="0" layoutInCell="1" allowOverlap="1" wp14:anchorId="46C887D6" wp14:editId="140AE2BA">
                <wp:simplePos x="0" y="0"/>
                <wp:positionH relativeFrom="column">
                  <wp:posOffset>1591945</wp:posOffset>
                </wp:positionH>
                <wp:positionV relativeFrom="paragraph">
                  <wp:posOffset>169545</wp:posOffset>
                </wp:positionV>
                <wp:extent cx="2381250" cy="0"/>
                <wp:effectExtent l="0" t="0" r="0" b="0"/>
                <wp:wrapNone/>
                <wp:docPr id="28" name="直接连接符 28"/>
                <wp:cNvGraphicFramePr/>
                <a:graphic xmlns:a="http://schemas.openxmlformats.org/drawingml/2006/main">
                  <a:graphicData uri="http://schemas.microsoft.com/office/word/2010/wordprocessingShape">
                    <wps:wsp>
                      <wps:cNvCnPr/>
                      <wps:spPr>
                        <a:xfrm>
                          <a:off x="0" y="0"/>
                          <a:ext cx="2381250" cy="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7B0EE7" id="直接连接符 28" o:spid="_x0000_s1026" style="position:absolute;left:0;text-align:left;z-index:251697152;visibility:visible;mso-wrap-style:square;mso-wrap-distance-left:9pt;mso-wrap-distance-top:0;mso-wrap-distance-right:9pt;mso-wrap-distance-bottom:0;mso-position-horizontal:absolute;mso-position-horizontal-relative:text;mso-position-vertical:absolute;mso-position-vertical-relative:text" from="125.35pt,13.35pt" to="312.8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" strokecolor="white [3212]" strokeweight=".5pt">
                <v:stroke joinstyle="miter"/>
              </v:line>
            </w:pict>
          </mc:Fallback>
        </mc:AlternateContent>
      </w:r>
      <w:r w:rsidRPr="006F6AC7">
        <w:rPr>
          <w:rFonts w:ascii="宋体" w:hAnsi="宋体" w:cs="宋体"/>
          <w:color w:val="000000"/>
          <w:kern w:val="0"/>
          <w:sz w:val="24"/>
        </w:rPr>
        <mc:AlternateContent>
          <mc:Choice Requires="wps">
            <w:drawing>
              <wp:anchor distT="45720" distB="45720" distL="114300" distR="114300" simplePos="0" relativeHeight="251689984" behindDoc="0" locked="0" layoutInCell="1" allowOverlap="1" wp14:anchorId="2DF886A1" wp14:editId="13EAB614">
                <wp:simplePos x="0" y="0"/>
                <wp:positionH relativeFrom="column">
                  <wp:posOffset>4857750</wp:posOffset>
                </wp:positionH>
                <wp:positionV relativeFrom="paragraph">
                  <wp:posOffset>26035</wp:posOffset>
                </wp:positionV>
                <wp:extent cx="495300" cy="247650"/>
                <wp:effectExtent l="0" t="0" r="0" b="0"/>
                <wp:wrapNone/>
                <wp:docPr id="2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247650"/>
                        </a:xfrm>
                        <a:prstGeom prst="rect">
                          <a:avLst/>
                        </a:prstGeom>
                        <a:noFill/>
                        <a:ln w="9525">
                          <a:noFill/>
                          <a:miter lim="800000"/>
                          <a:headEnd/>
                          <a:tailEnd/>
                        </a:ln>
                      </wps:spPr>
                      <wps:txbx>
                        <w:txbxContent>
                          <w:p w14:paraId="6223C450" w14:textId="7D3FD48A" w:rsidR="00DD253B" w:rsidRPr="00CA7747" w:rsidRDefault="00DD253B" w:rsidP="00CA7747">
                            <w:pPr>
                              <w:jc w:val="center"/>
                            </w:pPr>
                            <w:r>
                              <w:rPr>
                                <w:rFonts w:ascii="宋体" w:hAnsi="宋体" w:cs="宋体" w:hint="eastAsia"/>
                                <w:kern w:val="0"/>
                                <w:szCs w:val="21"/>
                              </w:rPr>
                              <w:t>北</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F886A1" id="_x0000_s1028" type="#_x0000_t202" style="position:absolute;left:0;text-align:left;margin-left:382.5pt;margin-top:2.05pt;width:39pt;height:19.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" filled="f" stroked="f">
                <v:textbox>
                  <w:txbxContent>
                    <w:p w14:paraId="6223C450" w14:textId="7D3FD48A" w:rsidR="00DD253B" w:rsidRPr="00CA7747" w:rsidRDefault="00DD253B" w:rsidP="00CA7747">
                      <w:pPr>
                        <w:jc w:val="center"/>
                      </w:pPr>
                      <w:r>
                        <w:rPr>
                          <w:rFonts w:ascii="宋体" w:hAnsi="宋体" w:cs="宋体" w:hint="eastAsia"/>
                          <w:kern w:val="0"/>
                          <w:szCs w:val="21"/>
                        </w:rPr>
                        <w:t>北</w:t>
                      </w:r>
                    </w:p>
                  </w:txbxContent>
                </v:textbox>
              </v:shape>
            </w:pict>
          </mc:Fallback>
        </mc:AlternateContent>
      </w:r>
      <w:r w:rsidRPr="006F6AC7">
        <w:rPr>
          <w:rFonts w:ascii="宋体" w:hAnsi="宋体" w:cs="宋体"/>
          <w:color w:val="000000"/>
          <w:kern w:val="0"/>
          <w:sz w:val="24"/>
        </w:rPr>
        <mc:AlternateContent>
          <mc:Choice Requires="wps">
            <w:drawing>
              <wp:anchor distT="45720" distB="45720" distL="114300" distR="114300" simplePos="0" relativeHeight="251687936" behindDoc="0" locked="0" layoutInCell="1" allowOverlap="1" wp14:anchorId="3EEC63C9" wp14:editId="6DE37D4D">
                <wp:simplePos x="0" y="0"/>
                <wp:positionH relativeFrom="column">
                  <wp:posOffset>190500</wp:posOffset>
                </wp:positionH>
                <wp:positionV relativeFrom="paragraph">
                  <wp:posOffset>26035</wp:posOffset>
                </wp:positionV>
                <wp:extent cx="495300" cy="247650"/>
                <wp:effectExtent l="0" t="0" r="0" b="0"/>
                <wp:wrapNone/>
                <wp:docPr id="2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247650"/>
                        </a:xfrm>
                        <a:prstGeom prst="rect">
                          <a:avLst/>
                        </a:prstGeom>
                        <a:noFill/>
                        <a:ln w="9525">
                          <a:noFill/>
                          <a:miter lim="800000"/>
                          <a:headEnd/>
                          <a:tailEnd/>
                        </a:ln>
                      </wps:spPr>
                      <wps:txbx>
                        <w:txbxContent>
                          <w:p w14:paraId="6DB842AA" w14:textId="1499101C" w:rsidR="00DD253B" w:rsidRPr="00CA7747" w:rsidRDefault="00DD253B" w:rsidP="00CA7747">
                            <w:pPr>
                              <w:jc w:val="center"/>
                            </w:pPr>
                            <w:r w:rsidRPr="00CA7747">
                              <w:rPr>
                                <w:rFonts w:ascii="宋体" w:hAnsi="宋体" w:cs="宋体" w:hint="eastAsia"/>
                                <w:kern w:val="0"/>
                                <w:szCs w:val="21"/>
                              </w:rPr>
                              <w:t>南</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C63C9" id="_x0000_s1029" type="#_x0000_t202" style="position:absolute;left:0;text-align:left;margin-left:15pt;margin-top:2.05pt;width:39pt;height:19.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" filled="f" stroked="f">
                <v:textbox>
                  <w:txbxContent>
                    <w:p w14:paraId="6DB842AA" w14:textId="1499101C" w:rsidR="00DD253B" w:rsidRPr="00CA7747" w:rsidRDefault="00DD253B" w:rsidP="00CA7747">
                      <w:pPr>
                        <w:jc w:val="center"/>
                      </w:pPr>
                      <w:r w:rsidRPr="00CA7747">
                        <w:rPr>
                          <w:rFonts w:ascii="宋体" w:hAnsi="宋体" w:cs="宋体" w:hint="eastAsia"/>
                          <w:kern w:val="0"/>
                          <w:szCs w:val="21"/>
                        </w:rPr>
                        <w:t>南</w:t>
                      </w:r>
                    </w:p>
                  </w:txbxContent>
                </v:textbox>
              </v:shape>
            </w:pict>
          </mc:Fallback>
        </mc:AlternateContent>
      </w:r>
    </w:p>
    <w:p w14:paraId="68927698" w14:textId="670603F9" w:rsidR="005F06C4" w:rsidRPr="006F6AC7" w:rsidRDefault="005F06C4" w:rsidP="006F6AC7">
      <w:pPr>
        <w:adjustRightInd w:val="0"/>
        <w:snapToGrid w:val="0"/>
        <w:ind w:firstLineChars="200" w:firstLine="480"/>
        <w:jc w:val="left"/>
        <w:rPr>
          <w:rFonts w:ascii="宋体" w:hAnsi="宋体" w:cs="宋体"/>
          <w:color w:val="000000"/>
          <w:kern w:val="0"/>
          <w:sz w:val="24"/>
        </w:rPr>
      </w:pPr>
    </w:p>
    <w:p w14:paraId="01E52B5D" w14:textId="049F5911" w:rsidR="006F6AC7" w:rsidRDefault="006F6AC7" w:rsidP="006F6AC7">
      <w:pPr>
        <w:adjustRightInd w:val="0"/>
        <w:snapToGrid w:val="0"/>
        <w:ind w:firstLineChars="200" w:firstLine="480"/>
        <w:jc w:val="left"/>
        <w:rPr>
          <w:rFonts w:ascii="宋体" w:hAnsi="宋体" w:cs="宋体"/>
          <w:color w:val="000000"/>
          <w:kern w:val="0"/>
          <w:sz w:val="24"/>
        </w:rPr>
      </w:pPr>
    </w:p>
    <w:p w14:paraId="702883B7" w14:textId="5D51F991" w:rsidR="006F6AC7" w:rsidRDefault="006F6AC7" w:rsidP="006F6AC7">
      <w:pPr>
        <w:adjustRightInd w:val="0"/>
        <w:snapToGrid w:val="0"/>
        <w:ind w:firstLineChars="200" w:firstLine="480"/>
        <w:jc w:val="left"/>
        <w:rPr>
          <w:rFonts w:ascii="宋体" w:hAnsi="宋体" w:cs="宋体"/>
          <w:color w:val="000000"/>
          <w:kern w:val="0"/>
          <w:sz w:val="24"/>
        </w:rPr>
      </w:pPr>
    </w:p>
    <w:p w14:paraId="2CE013B5" w14:textId="77777777" w:rsidR="006F6AC7" w:rsidRPr="006F6AC7" w:rsidRDefault="006F6AC7" w:rsidP="006F6AC7">
      <w:pPr>
        <w:adjustRightInd w:val="0"/>
        <w:snapToGrid w:val="0"/>
        <w:ind w:firstLineChars="200" w:firstLine="480"/>
        <w:jc w:val="left"/>
        <w:rPr>
          <w:rFonts w:ascii="宋体" w:hAnsi="宋体" w:cs="宋体" w:hint="eastAsia"/>
          <w:color w:val="000000"/>
          <w:kern w:val="0"/>
          <w:sz w:val="24"/>
        </w:rPr>
      </w:pPr>
    </w:p>
    <w:p w14:paraId="29AF8102" w14:textId="77777777" w:rsidR="006F6AC7" w:rsidRPr="006F6AC7" w:rsidRDefault="006F6AC7" w:rsidP="006F6AC7">
      <w:pPr>
        <w:adjustRightInd w:val="0"/>
        <w:snapToGrid w:val="0"/>
        <w:ind w:firstLineChars="200" w:firstLine="480"/>
        <w:jc w:val="left"/>
        <w:rPr>
          <w:rFonts w:ascii="宋体" w:hAnsi="宋体" w:cs="宋体"/>
          <w:color w:val="000000"/>
          <w:kern w:val="0"/>
          <w:sz w:val="24"/>
        </w:rPr>
      </w:pPr>
    </w:p>
    <w:p w14:paraId="4D180950" w14:textId="4CF4F8C7" w:rsidR="000B53EE" w:rsidRPr="006F6AC7" w:rsidRDefault="00CA7747" w:rsidP="004757BD">
      <w:pPr>
        <w:adjustRightInd w:val="0"/>
        <w:snapToGrid w:val="0"/>
        <w:spacing w:line="360" w:lineRule="auto"/>
        <w:ind w:firstLineChars="200" w:firstLine="480"/>
        <w:jc w:val="left"/>
        <w:rPr>
          <w:rFonts w:ascii="宋体" w:hAnsi="宋体" w:cs="宋体" w:hint="eastAsia"/>
          <w:color w:val="000000"/>
          <w:kern w:val="0"/>
          <w:sz w:val="24"/>
        </w:rPr>
      </w:pPr>
      <w:r w:rsidRPr="006F6AC7">
        <w:rPr>
          <w:rFonts w:ascii="宋体" w:hAnsi="宋体" w:cs="宋体"/>
          <w:color w:val="000000"/>
          <w:kern w:val="0"/>
          <w:sz w:val="24"/>
        </w:rPr>
        <mc:AlternateContent>
          <mc:Choice Requires="wps">
            <w:drawing>
              <wp:anchor distT="45720" distB="45720" distL="114300" distR="114300" simplePos="0" relativeHeight="251696128" behindDoc="0" locked="0" layoutInCell="1" allowOverlap="1" wp14:anchorId="75EC92C8" wp14:editId="7840E796">
                <wp:simplePos x="0" y="0"/>
                <wp:positionH relativeFrom="column">
                  <wp:posOffset>3190875</wp:posOffset>
                </wp:positionH>
                <wp:positionV relativeFrom="paragraph">
                  <wp:posOffset>92075</wp:posOffset>
                </wp:positionV>
                <wp:extent cx="723900" cy="295275"/>
                <wp:effectExtent l="0" t="0" r="0" b="0"/>
                <wp:wrapNone/>
                <wp:docPr id="2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95275"/>
                        </a:xfrm>
                        <a:prstGeom prst="rect">
                          <a:avLst/>
                        </a:prstGeom>
                        <a:noFill/>
                        <a:ln w="9525">
                          <a:noFill/>
                          <a:miter lim="800000"/>
                          <a:headEnd/>
                          <a:tailEnd/>
                        </a:ln>
                      </wps:spPr>
                      <wps:txbx>
                        <w:txbxContent>
                          <w:p w14:paraId="73AB829D" w14:textId="77777777" w:rsidR="00DD253B" w:rsidRPr="00CA7747" w:rsidRDefault="00DD253B" w:rsidP="00CA7747">
                            <w:pPr>
                              <w:adjustRightInd w:val="0"/>
                              <w:snapToGrid w:val="0"/>
                              <w:jc w:val="center"/>
                            </w:pPr>
                            <w:r>
                              <w:rPr>
                                <w:rFonts w:ascii="宋体" w:hAnsi="宋体" w:cs="宋体" w:hint="eastAsia"/>
                                <w:kern w:val="0"/>
                                <w:szCs w:val="21"/>
                              </w:rPr>
                              <w:t>观众席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C92C8" id="_x0000_s1030" type="#_x0000_t202" style="position:absolute;left:0;text-align:left;margin-left:251.25pt;margin-top:7.25pt;width:57pt;height:23.2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" filled="f" stroked="f">
                <v:textbox>
                  <w:txbxContent>
                    <w:p w14:paraId="73AB829D" w14:textId="77777777" w:rsidR="00DD253B" w:rsidRPr="00CA7747" w:rsidRDefault="00DD253B" w:rsidP="00CA7747">
                      <w:pPr>
                        <w:adjustRightInd w:val="0"/>
                        <w:snapToGrid w:val="0"/>
                        <w:jc w:val="center"/>
                      </w:pPr>
                      <w:r>
                        <w:rPr>
                          <w:rFonts w:ascii="宋体" w:hAnsi="宋体" w:cs="宋体" w:hint="eastAsia"/>
                          <w:kern w:val="0"/>
                          <w:szCs w:val="21"/>
                        </w:rPr>
                        <w:t>观众席</w:t>
                      </w:r>
                    </w:p>
                  </w:txbxContent>
                </v:textbox>
              </v:shape>
            </w:pict>
          </mc:Fallback>
        </mc:AlternateContent>
      </w:r>
      <w:r w:rsidRPr="006F6AC7">
        <w:rPr>
          <w:rFonts w:ascii="宋体" w:hAnsi="宋体" w:cs="宋体"/>
          <w:color w:val="000000"/>
          <w:kern w:val="0"/>
          <w:sz w:val="24"/>
        </w:rPr>
        <mc:AlternateContent>
          <mc:Choice Requires="wps">
            <w:drawing>
              <wp:anchor distT="45720" distB="45720" distL="114300" distR="114300" simplePos="0" relativeHeight="251694080" behindDoc="0" locked="0" layoutInCell="1" allowOverlap="1" wp14:anchorId="0A186B37" wp14:editId="57EDE423">
                <wp:simplePos x="0" y="0"/>
                <wp:positionH relativeFrom="column">
                  <wp:posOffset>1591945</wp:posOffset>
                </wp:positionH>
                <wp:positionV relativeFrom="paragraph">
                  <wp:posOffset>81280</wp:posOffset>
                </wp:positionV>
                <wp:extent cx="723900" cy="295275"/>
                <wp:effectExtent l="0" t="0" r="0" b="0"/>
                <wp:wrapNone/>
                <wp:docPr id="2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95275"/>
                        </a:xfrm>
                        <a:prstGeom prst="rect">
                          <a:avLst/>
                        </a:prstGeom>
                        <a:noFill/>
                        <a:ln w="9525">
                          <a:noFill/>
                          <a:miter lim="800000"/>
                          <a:headEnd/>
                          <a:tailEnd/>
                        </a:ln>
                      </wps:spPr>
                      <wps:txbx>
                        <w:txbxContent>
                          <w:p w14:paraId="7E3D01E9" w14:textId="649BD906" w:rsidR="00DD253B" w:rsidRPr="00CA7747" w:rsidRDefault="00DD253B" w:rsidP="00CA7747">
                            <w:pPr>
                              <w:adjustRightInd w:val="0"/>
                              <w:snapToGrid w:val="0"/>
                              <w:jc w:val="center"/>
                            </w:pPr>
                            <w:r>
                              <w:rPr>
                                <w:rFonts w:ascii="宋体" w:hAnsi="宋体" w:cs="宋体" w:hint="eastAsia"/>
                                <w:kern w:val="0"/>
                                <w:szCs w:val="21"/>
                              </w:rPr>
                              <w:t>观众席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86B37" id="_x0000_s1031" type="#_x0000_t202" style="position:absolute;left:0;text-align:left;margin-left:125.35pt;margin-top:6.4pt;width:57pt;height:23.2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" filled="f" stroked="f">
                <v:textbox>
                  <w:txbxContent>
                    <w:p w14:paraId="7E3D01E9" w14:textId="649BD906" w:rsidR="00DD253B" w:rsidRPr="00CA7747" w:rsidRDefault="00DD253B" w:rsidP="00CA7747">
                      <w:pPr>
                        <w:adjustRightInd w:val="0"/>
                        <w:snapToGrid w:val="0"/>
                        <w:jc w:val="center"/>
                      </w:pPr>
                      <w:r>
                        <w:rPr>
                          <w:rFonts w:ascii="宋体" w:hAnsi="宋体" w:cs="宋体" w:hint="eastAsia"/>
                          <w:kern w:val="0"/>
                          <w:szCs w:val="21"/>
                        </w:rPr>
                        <w:t>观众席</w:t>
                      </w:r>
                    </w:p>
                  </w:txbxContent>
                </v:textbox>
              </v:shape>
            </w:pict>
          </mc:Fallback>
        </mc:AlternateContent>
      </w:r>
      <w:r w:rsidRPr="006F6AC7">
        <w:rPr>
          <w:rFonts w:ascii="宋体" w:hAnsi="宋体" w:cs="宋体"/>
          <w:color w:val="000000"/>
          <w:kern w:val="0"/>
          <w:sz w:val="24"/>
        </w:rPr>
        <mc:AlternateContent>
          <mc:Choice Requires="wps">
            <w:drawing>
              <wp:anchor distT="45720" distB="45720" distL="114300" distR="114300" simplePos="0" relativeHeight="251692032" behindDoc="0" locked="0" layoutInCell="1" allowOverlap="1" wp14:anchorId="4EEED64D" wp14:editId="0445A0F8">
                <wp:simplePos x="0" y="0"/>
                <wp:positionH relativeFrom="column">
                  <wp:posOffset>2468245</wp:posOffset>
                </wp:positionH>
                <wp:positionV relativeFrom="paragraph">
                  <wp:posOffset>128905</wp:posOffset>
                </wp:positionV>
                <wp:extent cx="619125" cy="247650"/>
                <wp:effectExtent l="0" t="0" r="0" b="0"/>
                <wp:wrapNone/>
                <wp:docPr id="2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247650"/>
                        </a:xfrm>
                        <a:prstGeom prst="rect">
                          <a:avLst/>
                        </a:prstGeom>
                        <a:noFill/>
                        <a:ln w="9525">
                          <a:noFill/>
                          <a:miter lim="800000"/>
                          <a:headEnd/>
                          <a:tailEnd/>
                        </a:ln>
                      </wps:spPr>
                      <wps:txbx>
                        <w:txbxContent>
                          <w:p w14:paraId="14C9BDCD" w14:textId="0FDDD336" w:rsidR="00DD253B" w:rsidRPr="00CA7747" w:rsidRDefault="00DD253B" w:rsidP="00CA7747">
                            <w:pPr>
                              <w:jc w:val="center"/>
                            </w:pPr>
                            <w:r>
                              <w:rPr>
                                <w:rFonts w:ascii="宋体" w:hAnsi="宋体" w:cs="宋体" w:hint="eastAsia"/>
                                <w:kern w:val="0"/>
                                <w:szCs w:val="21"/>
                              </w:rPr>
                              <w:t>主席台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EED64D" id="_x0000_s1032" type="#_x0000_t202" style="position:absolute;left:0;text-align:left;margin-left:194.35pt;margin-top:10.15pt;width:48.75pt;height:19.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" filled="f" stroked="f">
                <v:textbox>
                  <w:txbxContent>
                    <w:p w14:paraId="14C9BDCD" w14:textId="0FDDD336" w:rsidR="00DD253B" w:rsidRPr="00CA7747" w:rsidRDefault="00DD253B" w:rsidP="00CA7747">
                      <w:pPr>
                        <w:jc w:val="center"/>
                      </w:pPr>
                      <w:r>
                        <w:rPr>
                          <w:rFonts w:ascii="宋体" w:hAnsi="宋体" w:cs="宋体" w:hint="eastAsia"/>
                          <w:kern w:val="0"/>
                          <w:szCs w:val="21"/>
                        </w:rPr>
                        <w:t>主席台</w:t>
                      </w:r>
                    </w:p>
                  </w:txbxContent>
                </v:textbox>
              </v:shape>
            </w:pict>
          </mc:Fallback>
        </mc:AlternateContent>
      </w:r>
    </w:p>
    <w:p w14:paraId="2E2A2D23" w14:textId="2F228AF0"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p>
    <w:p w14:paraId="231260D9" w14:textId="0AD63E9A"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bCs/>
          <w:color w:val="000000"/>
          <w:kern w:val="0"/>
          <w:sz w:val="24"/>
        </w:rPr>
        <w:lastRenderedPageBreak/>
        <w:t>第十</w:t>
      </w:r>
      <w:r w:rsidR="00441D18" w:rsidRPr="004757BD">
        <w:rPr>
          <w:rFonts w:ascii="宋体" w:hAnsi="宋体" w:cs="宋体" w:hint="eastAsia"/>
          <w:bCs/>
          <w:color w:val="000000"/>
          <w:kern w:val="0"/>
          <w:sz w:val="24"/>
        </w:rPr>
        <w:t>五</w:t>
      </w:r>
      <w:r w:rsidRPr="004757BD">
        <w:rPr>
          <w:rFonts w:ascii="宋体" w:hAnsi="宋体" w:cs="宋体" w:hint="eastAsia"/>
          <w:bCs/>
          <w:color w:val="000000"/>
          <w:kern w:val="0"/>
          <w:sz w:val="24"/>
        </w:rPr>
        <w:t xml:space="preserve">条 </w:t>
      </w:r>
      <w:r w:rsidRPr="004757BD">
        <w:rPr>
          <w:rFonts w:ascii="宋体" w:hAnsi="宋体" w:cs="宋体" w:hint="eastAsia"/>
          <w:color w:val="000000"/>
          <w:kern w:val="0"/>
          <w:sz w:val="24"/>
        </w:rPr>
        <w:t>比赛用球</w:t>
      </w:r>
    </w:p>
    <w:p w14:paraId="131A231A"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比赛训练用球由组委会统一配发给各参赛队伍。</w:t>
      </w:r>
    </w:p>
    <w:p w14:paraId="6CC14DBF"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各参赛队伍到达比赛场地时，需自行携带组委会配发的训练用球。比赛用球由组委会现场提供。</w:t>
      </w:r>
    </w:p>
    <w:p w14:paraId="4ED08628" w14:textId="37D96BF1" w:rsidR="000B53EE" w:rsidRPr="004757BD" w:rsidRDefault="000B53EE" w:rsidP="004757BD">
      <w:pPr>
        <w:adjustRightInd w:val="0"/>
        <w:snapToGrid w:val="0"/>
        <w:spacing w:line="360" w:lineRule="auto"/>
        <w:ind w:firstLineChars="200" w:firstLine="480"/>
        <w:jc w:val="left"/>
        <w:rPr>
          <w:rFonts w:ascii="宋体" w:hAnsi="宋体" w:cs="宋体"/>
          <w:bCs/>
          <w:color w:val="000000"/>
          <w:kern w:val="0"/>
          <w:sz w:val="24"/>
        </w:rPr>
      </w:pPr>
      <w:r w:rsidRPr="004757BD">
        <w:rPr>
          <w:rFonts w:ascii="宋体" w:hAnsi="宋体" w:cs="宋体" w:hint="eastAsia"/>
          <w:bCs/>
          <w:color w:val="000000"/>
          <w:kern w:val="0"/>
          <w:sz w:val="24"/>
        </w:rPr>
        <w:t>第十</w:t>
      </w:r>
      <w:r w:rsidR="00441D18" w:rsidRPr="004757BD">
        <w:rPr>
          <w:rFonts w:ascii="宋体" w:hAnsi="宋体" w:cs="宋体" w:hint="eastAsia"/>
          <w:bCs/>
          <w:color w:val="000000"/>
          <w:kern w:val="0"/>
          <w:sz w:val="24"/>
        </w:rPr>
        <w:t>六</w:t>
      </w:r>
      <w:r w:rsidRPr="004757BD">
        <w:rPr>
          <w:rFonts w:ascii="宋体" w:hAnsi="宋体" w:cs="宋体" w:hint="eastAsia"/>
          <w:bCs/>
          <w:color w:val="000000"/>
          <w:kern w:val="0"/>
          <w:sz w:val="24"/>
        </w:rPr>
        <w:t>条 比赛日程安排</w:t>
      </w:r>
    </w:p>
    <w:p w14:paraId="30B78A6B"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一、2018“万邕杯”电气校友足球联赛日程由组委会制定，各参赛队伍必须严格遵守。</w:t>
      </w:r>
    </w:p>
    <w:p w14:paraId="0C45F534"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二、因学校活动或场地冲突，或遇到不可抗拒原因，赛事组委会有权对既定赛程做出调整或更改。</w:t>
      </w:r>
    </w:p>
    <w:p w14:paraId="72DC868F"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三、如因参赛队自身原因希望调整原有赛程，应同时征得：对方球队、组委会、赞助商同意意见后，至少于原定比赛日前2天，向组委会提出申请，组委会将根据申请及有关方面意见做出决定。</w:t>
      </w:r>
    </w:p>
    <w:p w14:paraId="1122FE68" w14:textId="6FBCF49B" w:rsidR="000B53EE" w:rsidRPr="004757BD" w:rsidRDefault="000B53EE" w:rsidP="004757BD">
      <w:pPr>
        <w:adjustRightInd w:val="0"/>
        <w:snapToGrid w:val="0"/>
        <w:spacing w:line="360" w:lineRule="auto"/>
        <w:ind w:firstLineChars="200" w:firstLine="480"/>
        <w:jc w:val="left"/>
        <w:rPr>
          <w:rFonts w:ascii="宋体" w:hAnsi="宋体" w:cs="宋体"/>
          <w:bCs/>
          <w:color w:val="000000"/>
          <w:kern w:val="0"/>
          <w:sz w:val="24"/>
        </w:rPr>
      </w:pPr>
      <w:r w:rsidRPr="004757BD">
        <w:rPr>
          <w:rFonts w:ascii="宋体" w:hAnsi="宋体" w:cs="宋体" w:hint="eastAsia"/>
          <w:bCs/>
          <w:color w:val="000000"/>
          <w:kern w:val="0"/>
          <w:sz w:val="24"/>
        </w:rPr>
        <w:t>第十</w:t>
      </w:r>
      <w:r w:rsidR="00441D18" w:rsidRPr="004757BD">
        <w:rPr>
          <w:rFonts w:ascii="宋体" w:hAnsi="宋体" w:cs="宋体" w:hint="eastAsia"/>
          <w:bCs/>
          <w:color w:val="000000"/>
          <w:kern w:val="0"/>
          <w:sz w:val="24"/>
        </w:rPr>
        <w:t>七</w:t>
      </w:r>
      <w:r w:rsidRPr="004757BD">
        <w:rPr>
          <w:rFonts w:ascii="宋体" w:hAnsi="宋体" w:cs="宋体" w:hint="eastAsia"/>
          <w:bCs/>
          <w:color w:val="000000"/>
          <w:kern w:val="0"/>
          <w:sz w:val="24"/>
        </w:rPr>
        <w:t>条 赛制</w:t>
      </w:r>
    </w:p>
    <w:p w14:paraId="0686A956"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一、竞赛办法</w:t>
      </w:r>
    </w:p>
    <w:p w14:paraId="771AFBA4"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2018“万邕杯”电气校友足球联赛采用中立球场（广西大学）单循环赛制进行。</w:t>
      </w:r>
    </w:p>
    <w:p w14:paraId="6134B3A5"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二、决定名次办法</w:t>
      </w:r>
    </w:p>
    <w:p w14:paraId="3DDC9E87"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（一）每队赛一场</w:t>
      </w:r>
      <w:r w:rsidRPr="004757BD">
        <w:rPr>
          <w:rFonts w:ascii="宋体" w:hAnsi="宋体" w:cs="宋体" w:hint="eastAsia"/>
          <w:color w:val="000000"/>
          <w:kern w:val="0"/>
          <w:sz w:val="24"/>
        </w:rPr>
        <w:t>得3分，平一场得1分，负一场得0分。</w:t>
      </w:r>
    </w:p>
    <w:p w14:paraId="53BA75DC"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（二）赛前各参赛队按年龄（周岁）排序给予年龄调节分：年龄最小的参赛队记0分，每大一岁计1分；联队、校友队、教工队根据报名球员平均年龄确定调节分。</w:t>
      </w:r>
    </w:p>
    <w:p w14:paraId="33486A70"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（三）比赛分别设立竞赛分、总积分（竞赛分+年龄调节分）排名榜。</w:t>
      </w:r>
    </w:p>
    <w:p w14:paraId="7C282BA4"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1、竞赛分排名：比赛全部完成后，积分多者名次列前。如果两队或两队以上积分相等，依下列顺序排列名次：</w:t>
      </w:r>
    </w:p>
    <w:p w14:paraId="2C1F346E"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（1）积分相等队之间相互比赛积分多者，名次列前；</w:t>
      </w:r>
    </w:p>
    <w:p w14:paraId="442B318F"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w:t>
      </w:r>
      <w:r w:rsidRPr="004757BD">
        <w:rPr>
          <w:rFonts w:ascii="宋体" w:hAnsi="宋体" w:cs="宋体"/>
          <w:color w:val="000000"/>
          <w:sz w:val="24"/>
        </w:rPr>
        <w:t>2</w:t>
      </w:r>
      <w:r w:rsidRPr="004757BD">
        <w:rPr>
          <w:rFonts w:ascii="宋体" w:hAnsi="宋体" w:cs="宋体" w:hint="eastAsia"/>
          <w:color w:val="000000"/>
          <w:sz w:val="24"/>
        </w:rPr>
        <w:t>）积分相等队之间相互比赛净胜球多者，名次列前；</w:t>
      </w:r>
    </w:p>
    <w:p w14:paraId="48190D5F"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w:t>
      </w:r>
      <w:r w:rsidRPr="004757BD">
        <w:rPr>
          <w:rFonts w:ascii="宋体" w:hAnsi="宋体" w:cs="宋体"/>
          <w:color w:val="000000"/>
          <w:sz w:val="24"/>
        </w:rPr>
        <w:t>3</w:t>
      </w:r>
      <w:r w:rsidRPr="004757BD">
        <w:rPr>
          <w:rFonts w:ascii="宋体" w:hAnsi="宋体" w:cs="宋体" w:hint="eastAsia"/>
          <w:color w:val="000000"/>
          <w:sz w:val="24"/>
        </w:rPr>
        <w:t>）积分相等队之间相互比赛进球数多者，名次列前；</w:t>
      </w:r>
    </w:p>
    <w:p w14:paraId="0422C7DD"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w:t>
      </w:r>
      <w:r w:rsidRPr="004757BD">
        <w:rPr>
          <w:rFonts w:ascii="宋体" w:hAnsi="宋体" w:cs="宋体"/>
          <w:color w:val="000000"/>
          <w:sz w:val="24"/>
        </w:rPr>
        <w:t>4</w:t>
      </w:r>
      <w:r w:rsidRPr="004757BD">
        <w:rPr>
          <w:rFonts w:ascii="宋体" w:hAnsi="宋体" w:cs="宋体" w:hint="eastAsia"/>
          <w:color w:val="000000"/>
          <w:sz w:val="24"/>
        </w:rPr>
        <w:t>）积分相等队之间年龄大者，名次列前；</w:t>
      </w:r>
    </w:p>
    <w:p w14:paraId="455A0E4D"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w:t>
      </w:r>
      <w:r w:rsidRPr="004757BD">
        <w:rPr>
          <w:rFonts w:ascii="宋体" w:hAnsi="宋体" w:cs="宋体"/>
          <w:color w:val="000000"/>
          <w:sz w:val="24"/>
        </w:rPr>
        <w:t>5</w:t>
      </w:r>
      <w:r w:rsidRPr="004757BD">
        <w:rPr>
          <w:rFonts w:ascii="宋体" w:hAnsi="宋体" w:cs="宋体" w:hint="eastAsia"/>
          <w:color w:val="000000"/>
          <w:sz w:val="24"/>
        </w:rPr>
        <w:t>）积分相等队之间年级高者，名次列前；</w:t>
      </w:r>
    </w:p>
    <w:p w14:paraId="2AE36F79"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color w:val="000000"/>
          <w:sz w:val="24"/>
        </w:rPr>
        <w:t>2</w:t>
      </w:r>
      <w:r w:rsidRPr="004757BD">
        <w:rPr>
          <w:rFonts w:ascii="宋体" w:hAnsi="宋体" w:cs="宋体" w:hint="eastAsia"/>
          <w:color w:val="000000"/>
          <w:sz w:val="24"/>
        </w:rPr>
        <w:t>、总积分排名：比赛全部完成后，总积分多者名次列前。如果两队或两队以上积分相等，依下列顺序排列名次：</w:t>
      </w:r>
    </w:p>
    <w:p w14:paraId="72384414" w14:textId="77777777" w:rsidR="000B53EE" w:rsidRPr="004757BD" w:rsidRDefault="000B53E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（1）年龄大者，名次列前；</w:t>
      </w:r>
    </w:p>
    <w:p w14:paraId="7398AC46" w14:textId="62B3F39E" w:rsidR="000B53EE" w:rsidRPr="004757BD" w:rsidRDefault="000B53E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lastRenderedPageBreak/>
        <w:t>（2）年级高者，名次列前。</w:t>
      </w:r>
    </w:p>
    <w:p w14:paraId="0A18ABB5" w14:textId="0C43D7CB" w:rsidR="00441D18" w:rsidRPr="004757BD" w:rsidRDefault="00441D18" w:rsidP="004757BD">
      <w:pPr>
        <w:pStyle w:val="1"/>
        <w:keepNext w:val="0"/>
        <w:keepLines w:val="0"/>
        <w:adjustRightInd w:val="0"/>
        <w:snapToGrid w:val="0"/>
        <w:spacing w:before="120" w:after="120" w:line="360" w:lineRule="auto"/>
        <w:jc w:val="center"/>
        <w:rPr>
          <w:rFonts w:ascii="宋体" w:hAnsi="宋体"/>
          <w:sz w:val="24"/>
          <w:szCs w:val="24"/>
        </w:rPr>
      </w:pPr>
      <w:r w:rsidRPr="004757BD">
        <w:rPr>
          <w:rFonts w:ascii="宋体" w:hAnsi="宋体" w:hint="eastAsia"/>
          <w:sz w:val="24"/>
          <w:szCs w:val="24"/>
        </w:rPr>
        <w:t>第四章 参赛资格与报名</w:t>
      </w:r>
    </w:p>
    <w:p w14:paraId="6F7FEDA8" w14:textId="68AFE611" w:rsidR="00441D18" w:rsidRPr="004757BD" w:rsidRDefault="00441D18" w:rsidP="004757BD">
      <w:pPr>
        <w:adjustRightInd w:val="0"/>
        <w:snapToGrid w:val="0"/>
        <w:spacing w:line="360" w:lineRule="auto"/>
        <w:rPr>
          <w:rFonts w:ascii="宋体" w:hAnsi="宋体" w:cs="宋体"/>
          <w:color w:val="000000"/>
          <w:kern w:val="0"/>
          <w:sz w:val="24"/>
        </w:rPr>
      </w:pPr>
      <w:r w:rsidRPr="004757BD">
        <w:rPr>
          <w:rFonts w:ascii="宋体" w:hAnsi="宋体" w:cs="宋体" w:hint="eastAsia"/>
          <w:color w:val="000000"/>
          <w:kern w:val="0"/>
          <w:sz w:val="24"/>
        </w:rPr>
        <w:t xml:space="preserve">　　第十八条 球队参赛资格</w:t>
      </w:r>
      <w:r w:rsidR="006C0540" w:rsidRPr="004757BD">
        <w:rPr>
          <w:rFonts w:ascii="宋体" w:hAnsi="宋体" w:cs="宋体" w:hint="eastAsia"/>
          <w:color w:val="000000"/>
          <w:kern w:val="0"/>
          <w:sz w:val="24"/>
        </w:rPr>
        <w:t>与报名</w:t>
      </w:r>
    </w:p>
    <w:p w14:paraId="19CD3AFF" w14:textId="1CE9D470" w:rsidR="00441D18" w:rsidRPr="004757BD" w:rsidRDefault="00441D18" w:rsidP="004757BD">
      <w:pPr>
        <w:adjustRightInd w:val="0"/>
        <w:snapToGrid w:val="0"/>
        <w:spacing w:line="360" w:lineRule="auto"/>
        <w:rPr>
          <w:rFonts w:ascii="宋体" w:hAnsi="宋体" w:cs="宋体"/>
          <w:color w:val="000000"/>
          <w:kern w:val="0"/>
          <w:sz w:val="24"/>
        </w:rPr>
      </w:pPr>
      <w:r w:rsidRPr="004757BD">
        <w:rPr>
          <w:rFonts w:ascii="宋体" w:hAnsi="宋体" w:cs="宋体" w:hint="eastAsia"/>
          <w:color w:val="000000"/>
          <w:kern w:val="0"/>
          <w:sz w:val="24"/>
        </w:rPr>
        <w:t xml:space="preserve">　　一、</w:t>
      </w:r>
      <w:r w:rsidR="006C0540" w:rsidRPr="004757BD">
        <w:rPr>
          <w:rFonts w:ascii="宋体" w:hAnsi="宋体" w:cs="宋体" w:hint="eastAsia"/>
          <w:color w:val="000000"/>
          <w:kern w:val="0"/>
          <w:sz w:val="24"/>
        </w:rPr>
        <w:t>参赛球队</w:t>
      </w:r>
    </w:p>
    <w:p w14:paraId="715D10F1" w14:textId="48018DE7" w:rsidR="00441D18" w:rsidRPr="004757BD" w:rsidRDefault="00441D18" w:rsidP="004757BD">
      <w:pPr>
        <w:adjustRightInd w:val="0"/>
        <w:snapToGrid w:val="0"/>
        <w:spacing w:line="360" w:lineRule="auto"/>
        <w:rPr>
          <w:rFonts w:ascii="宋体" w:hAnsi="宋体" w:cs="宋体"/>
          <w:kern w:val="0"/>
          <w:sz w:val="24"/>
        </w:rPr>
      </w:pPr>
      <w:r w:rsidRPr="004757BD">
        <w:rPr>
          <w:rFonts w:ascii="宋体" w:hAnsi="宋体" w:cs="宋体" w:hint="eastAsia"/>
          <w:kern w:val="0"/>
          <w:sz w:val="24"/>
        </w:rPr>
        <w:t xml:space="preserve">　　</w:t>
      </w:r>
      <w:bookmarkStart w:id="3" w:name="_Hlk511924906"/>
      <w:r w:rsidR="006C0540" w:rsidRPr="004757BD">
        <w:rPr>
          <w:rFonts w:ascii="宋体" w:hAnsi="宋体" w:cs="宋体" w:hint="eastAsia"/>
          <w:kern w:val="0"/>
          <w:sz w:val="24"/>
        </w:rPr>
        <w:t>参赛球队</w:t>
      </w:r>
      <w:r w:rsidRPr="004757BD">
        <w:rPr>
          <w:rFonts w:ascii="宋体" w:hAnsi="宋体" w:cs="宋体" w:hint="eastAsia"/>
          <w:kern w:val="0"/>
          <w:sz w:val="24"/>
        </w:rPr>
        <w:t>由广西大学电气工程学院历届校友按年级组成；有特殊情况报经组委会审核同意的，也可跨年级以联队的形式组队参赛；组委会特邀球队参赛。</w:t>
      </w:r>
    </w:p>
    <w:bookmarkEnd w:id="3"/>
    <w:p w14:paraId="1A5FD242" w14:textId="43432FE8" w:rsidR="00441D18" w:rsidRPr="004757BD" w:rsidRDefault="00441D18" w:rsidP="004757BD">
      <w:pPr>
        <w:adjustRightInd w:val="0"/>
        <w:snapToGrid w:val="0"/>
        <w:spacing w:line="360" w:lineRule="auto"/>
        <w:ind w:firstLine="480"/>
        <w:jc w:val="left"/>
        <w:rPr>
          <w:rFonts w:ascii="宋体" w:hAnsi="宋体" w:cs="宋体"/>
          <w:kern w:val="0"/>
          <w:sz w:val="24"/>
        </w:rPr>
      </w:pPr>
      <w:r w:rsidRPr="004757BD">
        <w:rPr>
          <w:rFonts w:ascii="宋体" w:hAnsi="宋体" w:cs="宋体" w:hint="eastAsia"/>
          <w:bCs/>
          <w:kern w:val="0"/>
          <w:sz w:val="24"/>
        </w:rPr>
        <w:t>二、球队</w:t>
      </w:r>
      <w:r w:rsidRPr="004757BD">
        <w:rPr>
          <w:rFonts w:ascii="宋体" w:hAnsi="宋体" w:cs="宋体" w:hint="eastAsia"/>
          <w:kern w:val="0"/>
          <w:sz w:val="24"/>
        </w:rPr>
        <w:t>报名</w:t>
      </w:r>
    </w:p>
    <w:p w14:paraId="6911E63F" w14:textId="3A747DEA" w:rsidR="00441D18" w:rsidRPr="004757BD" w:rsidRDefault="00732E24" w:rsidP="004757BD">
      <w:pPr>
        <w:adjustRightInd w:val="0"/>
        <w:snapToGrid w:val="0"/>
        <w:spacing w:line="360" w:lineRule="auto"/>
        <w:ind w:firstLine="480"/>
        <w:jc w:val="left"/>
        <w:rPr>
          <w:rFonts w:ascii="宋体" w:hAnsi="宋体" w:cs="宋体"/>
          <w:kern w:val="0"/>
          <w:sz w:val="24"/>
        </w:rPr>
      </w:pPr>
      <w:r w:rsidRPr="004757BD">
        <w:rPr>
          <w:rFonts w:ascii="宋体" w:hAnsi="宋体" w:cs="宋体" w:hint="eastAsia"/>
          <w:kern w:val="0"/>
          <w:sz w:val="24"/>
        </w:rPr>
        <w:t>（一）</w:t>
      </w:r>
      <w:r w:rsidR="006C0540" w:rsidRPr="004757BD">
        <w:rPr>
          <w:rFonts w:ascii="宋体" w:hAnsi="宋体" w:cs="宋体" w:hint="eastAsia"/>
          <w:kern w:val="0"/>
          <w:sz w:val="24"/>
        </w:rPr>
        <w:t>参赛球队在每年联赛开始前1</w:t>
      </w:r>
      <w:r w:rsidR="006C0540" w:rsidRPr="004757BD">
        <w:rPr>
          <w:rFonts w:ascii="宋体" w:hAnsi="宋体" w:cs="宋体"/>
          <w:kern w:val="0"/>
          <w:sz w:val="24"/>
        </w:rPr>
        <w:t>4</w:t>
      </w:r>
      <w:r w:rsidR="006C0540" w:rsidRPr="004757BD">
        <w:rPr>
          <w:rFonts w:ascii="宋体" w:hAnsi="宋体" w:cs="宋体" w:hint="eastAsia"/>
          <w:kern w:val="0"/>
          <w:sz w:val="24"/>
        </w:rPr>
        <w:t>天内，向组委会报名。</w:t>
      </w:r>
    </w:p>
    <w:p w14:paraId="18E8383A" w14:textId="44B87556" w:rsidR="006C0540" w:rsidRPr="004757BD" w:rsidRDefault="00732E24" w:rsidP="004757BD">
      <w:pPr>
        <w:adjustRightInd w:val="0"/>
        <w:snapToGrid w:val="0"/>
        <w:spacing w:line="360" w:lineRule="auto"/>
        <w:ind w:firstLine="480"/>
        <w:jc w:val="left"/>
        <w:rPr>
          <w:rFonts w:ascii="宋体" w:hAnsi="宋体" w:cs="宋体"/>
          <w:kern w:val="0"/>
          <w:sz w:val="24"/>
        </w:rPr>
      </w:pPr>
      <w:r w:rsidRPr="004757BD">
        <w:rPr>
          <w:rFonts w:ascii="宋体" w:hAnsi="宋体" w:cs="宋体" w:hint="eastAsia"/>
          <w:kern w:val="0"/>
          <w:sz w:val="24"/>
        </w:rPr>
        <w:t>（二）</w:t>
      </w:r>
      <w:r w:rsidR="006C0540" w:rsidRPr="004757BD">
        <w:rPr>
          <w:rFonts w:ascii="宋体" w:hAnsi="宋体" w:cs="宋体" w:hint="eastAsia"/>
          <w:kern w:val="0"/>
          <w:sz w:val="24"/>
        </w:rPr>
        <w:t>球队的名称：“电气+年级+队”或“电气+多个年级+联队”，特邀球队命名沿用其既有名称。球队可以自行选取能反映球队全称特征的简称。</w:t>
      </w:r>
    </w:p>
    <w:p w14:paraId="1AE40BAA" w14:textId="41708B01" w:rsidR="006C0540" w:rsidRPr="004757BD" w:rsidRDefault="00732E24" w:rsidP="004757BD">
      <w:pPr>
        <w:adjustRightInd w:val="0"/>
        <w:snapToGrid w:val="0"/>
        <w:spacing w:line="360" w:lineRule="auto"/>
        <w:ind w:firstLine="480"/>
        <w:jc w:val="left"/>
        <w:rPr>
          <w:rFonts w:ascii="宋体" w:hAnsi="宋体" w:cs="宋体"/>
          <w:kern w:val="0"/>
          <w:sz w:val="24"/>
        </w:rPr>
      </w:pPr>
      <w:r w:rsidRPr="004757BD">
        <w:rPr>
          <w:rFonts w:ascii="宋体" w:hAnsi="宋体" w:cs="宋体" w:hint="eastAsia"/>
          <w:kern w:val="0"/>
          <w:sz w:val="24"/>
        </w:rPr>
        <w:t>（三）</w:t>
      </w:r>
      <w:r w:rsidR="006C0540" w:rsidRPr="004757BD">
        <w:rPr>
          <w:rFonts w:ascii="宋体" w:hAnsi="宋体" w:cs="宋体" w:hint="eastAsia"/>
          <w:kern w:val="0"/>
          <w:sz w:val="24"/>
        </w:rPr>
        <w:t>参赛球队只能有1个冠名，冠名只能是企业或品牌名称，不得有商品或服务类型、</w:t>
      </w:r>
      <w:r w:rsidR="00AB28C0" w:rsidRPr="004757BD">
        <w:rPr>
          <w:rFonts w:ascii="宋体" w:hAnsi="宋体" w:cs="宋体" w:hint="eastAsia"/>
          <w:kern w:val="0"/>
          <w:sz w:val="24"/>
        </w:rPr>
        <w:t>组织形式等，同时球队冠名应符合国家有关规定（如商标法、广告法等）。</w:t>
      </w:r>
    </w:p>
    <w:p w14:paraId="3A9C6C8C" w14:textId="1587116C" w:rsidR="008641CB" w:rsidRPr="004757BD" w:rsidRDefault="00732E24" w:rsidP="004757BD">
      <w:pPr>
        <w:adjustRightInd w:val="0"/>
        <w:snapToGrid w:val="0"/>
        <w:spacing w:line="360" w:lineRule="auto"/>
        <w:ind w:firstLine="480"/>
        <w:jc w:val="left"/>
        <w:rPr>
          <w:rFonts w:ascii="宋体" w:hAnsi="宋体" w:cs="宋体"/>
          <w:kern w:val="0"/>
          <w:sz w:val="24"/>
        </w:rPr>
      </w:pPr>
      <w:r w:rsidRPr="004757BD">
        <w:rPr>
          <w:rFonts w:ascii="宋体" w:hAnsi="宋体" w:cs="宋体" w:hint="eastAsia"/>
          <w:kern w:val="0"/>
          <w:sz w:val="24"/>
        </w:rPr>
        <w:t>（四）</w:t>
      </w:r>
      <w:r w:rsidR="00543A41" w:rsidRPr="004757BD">
        <w:rPr>
          <w:rFonts w:ascii="宋体" w:hAnsi="宋体" w:cs="宋体" w:hint="eastAsia"/>
          <w:kern w:val="0"/>
          <w:sz w:val="24"/>
        </w:rPr>
        <w:t>球队</w:t>
      </w:r>
      <w:r w:rsidR="008641CB" w:rsidRPr="004757BD">
        <w:rPr>
          <w:rFonts w:ascii="宋体" w:hAnsi="宋体" w:cs="宋体" w:hint="eastAsia"/>
          <w:kern w:val="0"/>
          <w:sz w:val="24"/>
        </w:rPr>
        <w:t>报名与上述要求不符时，组委会有权按照上述规定，给予纠正，一旦报名完成，球队名称、队徽等注册标识在本赛季内不得变更。</w:t>
      </w:r>
    </w:p>
    <w:p w14:paraId="07F139FB" w14:textId="487582EA" w:rsidR="00AB28C0" w:rsidRPr="004757BD" w:rsidRDefault="00732E24" w:rsidP="004757BD">
      <w:pPr>
        <w:adjustRightInd w:val="0"/>
        <w:snapToGrid w:val="0"/>
        <w:spacing w:line="360" w:lineRule="auto"/>
        <w:ind w:firstLine="480"/>
        <w:jc w:val="left"/>
        <w:rPr>
          <w:rFonts w:ascii="宋体" w:hAnsi="宋体" w:cs="宋体"/>
          <w:kern w:val="0"/>
          <w:sz w:val="24"/>
        </w:rPr>
      </w:pPr>
      <w:r w:rsidRPr="004757BD">
        <w:rPr>
          <w:rFonts w:ascii="宋体" w:hAnsi="宋体" w:cs="宋体" w:hint="eastAsia"/>
          <w:kern w:val="0"/>
          <w:sz w:val="24"/>
        </w:rPr>
        <w:t>（五）</w:t>
      </w:r>
      <w:r w:rsidR="00543A41" w:rsidRPr="004757BD">
        <w:rPr>
          <w:rFonts w:ascii="宋体" w:hAnsi="宋体" w:cs="宋体" w:hint="eastAsia"/>
          <w:kern w:val="0"/>
          <w:sz w:val="24"/>
        </w:rPr>
        <w:t>参赛</w:t>
      </w:r>
      <w:r w:rsidR="008641CB" w:rsidRPr="004757BD">
        <w:rPr>
          <w:rFonts w:ascii="宋体" w:hAnsi="宋体" w:cs="宋体" w:hint="eastAsia"/>
          <w:kern w:val="0"/>
          <w:sz w:val="24"/>
        </w:rPr>
        <w:t>球队必须认同并完全</w:t>
      </w:r>
      <w:r w:rsidR="00543A41" w:rsidRPr="004757BD">
        <w:rPr>
          <w:rFonts w:ascii="宋体" w:hAnsi="宋体" w:cs="宋体" w:hint="eastAsia"/>
          <w:kern w:val="0"/>
          <w:sz w:val="24"/>
        </w:rPr>
        <w:t>签署《电气校友联赛免责声明书》</w:t>
      </w:r>
      <w:r w:rsidR="008641CB" w:rsidRPr="004757BD">
        <w:rPr>
          <w:rFonts w:ascii="宋体" w:hAnsi="宋体" w:cs="宋体" w:hint="eastAsia"/>
          <w:kern w:val="0"/>
          <w:sz w:val="24"/>
        </w:rPr>
        <w:t>，并在报名时随报名材料一同上交至组委会。</w:t>
      </w:r>
    </w:p>
    <w:p w14:paraId="6EBAE888" w14:textId="1DC8C5F5" w:rsidR="00441D18" w:rsidRPr="004757BD" w:rsidRDefault="00441D18" w:rsidP="004757BD">
      <w:pPr>
        <w:adjustRightInd w:val="0"/>
        <w:snapToGrid w:val="0"/>
        <w:spacing w:line="360" w:lineRule="auto"/>
        <w:ind w:firstLine="480"/>
        <w:jc w:val="left"/>
        <w:rPr>
          <w:rFonts w:ascii="宋体" w:hAnsi="宋体" w:cs="宋体"/>
          <w:kern w:val="0"/>
          <w:sz w:val="24"/>
        </w:rPr>
      </w:pPr>
      <w:r w:rsidRPr="004757BD">
        <w:rPr>
          <w:rFonts w:ascii="宋体" w:hAnsi="宋体" w:cs="宋体" w:hint="eastAsia"/>
          <w:kern w:val="0"/>
          <w:sz w:val="24"/>
        </w:rPr>
        <w:t>三、责任与义务</w:t>
      </w:r>
    </w:p>
    <w:p w14:paraId="70C2AFB7" w14:textId="77777777" w:rsidR="00430652" w:rsidRPr="004757BD" w:rsidRDefault="00543A41" w:rsidP="004757BD">
      <w:pPr>
        <w:adjustRightInd w:val="0"/>
        <w:snapToGrid w:val="0"/>
        <w:spacing w:line="360" w:lineRule="auto"/>
        <w:ind w:firstLine="480"/>
        <w:jc w:val="left"/>
        <w:rPr>
          <w:rFonts w:ascii="宋体" w:hAnsi="宋体" w:cs="宋体"/>
          <w:kern w:val="0"/>
          <w:sz w:val="24"/>
        </w:rPr>
      </w:pPr>
      <w:r w:rsidRPr="004757BD">
        <w:rPr>
          <w:rFonts w:ascii="宋体" w:hAnsi="宋体" w:cs="宋体" w:hint="eastAsia"/>
          <w:kern w:val="0"/>
          <w:sz w:val="24"/>
        </w:rPr>
        <w:t>参加电气校友联赛，参赛球队应承诺如下</w:t>
      </w:r>
      <w:r w:rsidR="00430652" w:rsidRPr="004757BD">
        <w:rPr>
          <w:rFonts w:ascii="宋体" w:hAnsi="宋体" w:cs="宋体" w:hint="eastAsia"/>
          <w:kern w:val="0"/>
          <w:sz w:val="24"/>
        </w:rPr>
        <w:t>：</w:t>
      </w:r>
    </w:p>
    <w:p w14:paraId="74DBFF36" w14:textId="225827EA" w:rsidR="00430652" w:rsidRPr="004757BD" w:rsidRDefault="00732E24" w:rsidP="004757BD">
      <w:pPr>
        <w:adjustRightInd w:val="0"/>
        <w:snapToGrid w:val="0"/>
        <w:spacing w:line="360" w:lineRule="auto"/>
        <w:ind w:firstLine="480"/>
        <w:jc w:val="left"/>
        <w:rPr>
          <w:rFonts w:ascii="宋体" w:hAnsi="宋体" w:cs="宋体"/>
          <w:kern w:val="0"/>
          <w:sz w:val="24"/>
        </w:rPr>
      </w:pPr>
      <w:r w:rsidRPr="004757BD">
        <w:rPr>
          <w:rFonts w:ascii="宋体" w:hAnsi="宋体" w:cs="宋体" w:hint="eastAsia"/>
          <w:kern w:val="0"/>
          <w:sz w:val="24"/>
        </w:rPr>
        <w:t>（一）</w:t>
      </w:r>
      <w:r w:rsidR="00430652" w:rsidRPr="004757BD">
        <w:rPr>
          <w:rFonts w:ascii="宋体" w:hAnsi="宋体" w:cs="宋体" w:hint="eastAsia"/>
          <w:kern w:val="0"/>
          <w:sz w:val="24"/>
        </w:rPr>
        <w:t>遵守</w:t>
      </w:r>
      <w:r w:rsidR="00543A41" w:rsidRPr="004757BD">
        <w:rPr>
          <w:rFonts w:ascii="宋体" w:hAnsi="宋体" w:cs="宋体" w:hint="eastAsia"/>
          <w:kern w:val="0"/>
          <w:sz w:val="24"/>
        </w:rPr>
        <w:t>组委会所制定的各项相关</w:t>
      </w:r>
      <w:r w:rsidR="00430652" w:rsidRPr="004757BD">
        <w:rPr>
          <w:rFonts w:ascii="宋体" w:hAnsi="宋体" w:cs="宋体" w:hint="eastAsia"/>
          <w:kern w:val="0"/>
          <w:sz w:val="24"/>
        </w:rPr>
        <w:t>规程、</w:t>
      </w:r>
      <w:r w:rsidR="00543A41" w:rsidRPr="004757BD">
        <w:rPr>
          <w:rFonts w:ascii="宋体" w:hAnsi="宋体" w:cs="宋体" w:hint="eastAsia"/>
          <w:kern w:val="0"/>
          <w:sz w:val="24"/>
        </w:rPr>
        <w:t>管理办法</w:t>
      </w:r>
      <w:r w:rsidR="00430652" w:rsidRPr="004757BD">
        <w:rPr>
          <w:rFonts w:ascii="宋体" w:hAnsi="宋体" w:cs="宋体" w:hint="eastAsia"/>
          <w:kern w:val="0"/>
          <w:sz w:val="24"/>
        </w:rPr>
        <w:t>、</w:t>
      </w:r>
      <w:r w:rsidR="00543A41" w:rsidRPr="004757BD">
        <w:rPr>
          <w:rFonts w:ascii="宋体" w:hAnsi="宋体" w:cs="宋体" w:hint="eastAsia"/>
          <w:kern w:val="0"/>
          <w:sz w:val="24"/>
        </w:rPr>
        <w:t>决定</w:t>
      </w:r>
      <w:r w:rsidR="00430652" w:rsidRPr="004757BD">
        <w:rPr>
          <w:rFonts w:ascii="宋体" w:hAnsi="宋体" w:cs="宋体" w:hint="eastAsia"/>
          <w:kern w:val="0"/>
          <w:sz w:val="24"/>
        </w:rPr>
        <w:t>、</w:t>
      </w:r>
      <w:r w:rsidR="00543A41" w:rsidRPr="004757BD">
        <w:rPr>
          <w:rFonts w:ascii="宋体" w:hAnsi="宋体" w:cs="宋体" w:hint="eastAsia"/>
          <w:kern w:val="0"/>
          <w:sz w:val="24"/>
        </w:rPr>
        <w:t>指南和通知</w:t>
      </w:r>
      <w:r w:rsidR="00430652" w:rsidRPr="004757BD">
        <w:rPr>
          <w:rFonts w:ascii="宋体" w:hAnsi="宋体" w:cs="宋体" w:hint="eastAsia"/>
          <w:kern w:val="0"/>
          <w:sz w:val="24"/>
        </w:rPr>
        <w:t>以及适用的</w:t>
      </w:r>
      <w:r w:rsidR="00543A41" w:rsidRPr="004757BD">
        <w:rPr>
          <w:rFonts w:ascii="宋体" w:hAnsi="宋体" w:cs="宋体" w:hint="eastAsia"/>
          <w:kern w:val="0"/>
          <w:sz w:val="24"/>
        </w:rPr>
        <w:t>国内法律法规</w:t>
      </w:r>
      <w:r w:rsidR="00430652" w:rsidRPr="004757BD">
        <w:rPr>
          <w:rFonts w:ascii="宋体" w:hAnsi="宋体" w:cs="宋体" w:hint="eastAsia"/>
          <w:kern w:val="0"/>
          <w:sz w:val="24"/>
        </w:rPr>
        <w:t>。</w:t>
      </w:r>
    </w:p>
    <w:p w14:paraId="339805F1" w14:textId="6FAB96E8" w:rsidR="00430652" w:rsidRPr="004757BD" w:rsidRDefault="00732E24" w:rsidP="004757BD">
      <w:pPr>
        <w:adjustRightInd w:val="0"/>
        <w:snapToGrid w:val="0"/>
        <w:spacing w:line="360" w:lineRule="auto"/>
        <w:ind w:firstLine="480"/>
        <w:jc w:val="left"/>
        <w:rPr>
          <w:rFonts w:ascii="宋体" w:hAnsi="宋体" w:cs="宋体"/>
          <w:kern w:val="0"/>
          <w:sz w:val="24"/>
        </w:rPr>
      </w:pPr>
      <w:r w:rsidRPr="004757BD">
        <w:rPr>
          <w:rFonts w:ascii="宋体" w:hAnsi="宋体" w:cs="宋体" w:hint="eastAsia"/>
          <w:kern w:val="0"/>
          <w:sz w:val="24"/>
        </w:rPr>
        <w:t>（二）</w:t>
      </w:r>
      <w:r w:rsidR="00543A41" w:rsidRPr="004757BD">
        <w:rPr>
          <w:rFonts w:ascii="宋体" w:hAnsi="宋体" w:cs="宋体" w:hint="eastAsia"/>
          <w:kern w:val="0"/>
          <w:sz w:val="24"/>
        </w:rPr>
        <w:t>接受组委会根据本规程</w:t>
      </w:r>
      <w:r w:rsidR="00430652" w:rsidRPr="004757BD">
        <w:rPr>
          <w:rFonts w:ascii="宋体" w:hAnsi="宋体" w:cs="宋体" w:hint="eastAsia"/>
          <w:kern w:val="0"/>
          <w:sz w:val="24"/>
        </w:rPr>
        <w:t>针对</w:t>
      </w:r>
      <w:r w:rsidR="00543A41" w:rsidRPr="004757BD">
        <w:rPr>
          <w:rFonts w:ascii="宋体" w:hAnsi="宋体" w:cs="宋体" w:hint="eastAsia"/>
          <w:kern w:val="0"/>
          <w:sz w:val="24"/>
        </w:rPr>
        <w:t>联赛的行政</w:t>
      </w:r>
      <w:r w:rsidR="00430652" w:rsidRPr="004757BD">
        <w:rPr>
          <w:rFonts w:ascii="宋体" w:hAnsi="宋体" w:cs="宋体" w:hint="eastAsia"/>
          <w:kern w:val="0"/>
          <w:sz w:val="24"/>
        </w:rPr>
        <w:t>、</w:t>
      </w:r>
      <w:r w:rsidR="00543A41" w:rsidRPr="004757BD">
        <w:rPr>
          <w:rFonts w:ascii="宋体" w:hAnsi="宋体" w:cs="宋体" w:hint="eastAsia"/>
          <w:kern w:val="0"/>
          <w:sz w:val="24"/>
        </w:rPr>
        <w:t>纪律以及裁判</w:t>
      </w:r>
      <w:r w:rsidR="00430652" w:rsidRPr="004757BD">
        <w:rPr>
          <w:rFonts w:ascii="宋体" w:hAnsi="宋体" w:cs="宋体" w:hint="eastAsia"/>
          <w:kern w:val="0"/>
          <w:sz w:val="24"/>
        </w:rPr>
        <w:t>事宜</w:t>
      </w:r>
      <w:r w:rsidR="00543A41" w:rsidRPr="004757BD">
        <w:rPr>
          <w:rFonts w:ascii="宋体" w:hAnsi="宋体" w:cs="宋体" w:hint="eastAsia"/>
          <w:kern w:val="0"/>
          <w:sz w:val="24"/>
        </w:rPr>
        <w:t>所</w:t>
      </w:r>
      <w:r w:rsidR="00A025AA" w:rsidRPr="004757BD">
        <w:rPr>
          <w:rFonts w:ascii="宋体" w:hAnsi="宋体" w:cs="宋体" w:hint="eastAsia"/>
          <w:kern w:val="0"/>
          <w:sz w:val="24"/>
        </w:rPr>
        <w:t>做出</w:t>
      </w:r>
      <w:r w:rsidR="00543A41" w:rsidRPr="004757BD">
        <w:rPr>
          <w:rFonts w:ascii="宋体" w:hAnsi="宋体" w:cs="宋体" w:hint="eastAsia"/>
          <w:kern w:val="0"/>
          <w:sz w:val="24"/>
        </w:rPr>
        <w:t>的决定。</w:t>
      </w:r>
    </w:p>
    <w:p w14:paraId="6257CEAC" w14:textId="733E9466" w:rsidR="00430652" w:rsidRPr="004757BD" w:rsidRDefault="00732E24" w:rsidP="004757BD">
      <w:pPr>
        <w:adjustRightInd w:val="0"/>
        <w:snapToGrid w:val="0"/>
        <w:spacing w:line="360" w:lineRule="auto"/>
        <w:ind w:firstLine="480"/>
        <w:jc w:val="left"/>
        <w:rPr>
          <w:rFonts w:ascii="宋体" w:hAnsi="宋体" w:cs="宋体"/>
          <w:kern w:val="0"/>
          <w:sz w:val="24"/>
        </w:rPr>
      </w:pPr>
      <w:r w:rsidRPr="004757BD">
        <w:rPr>
          <w:rFonts w:ascii="宋体" w:hAnsi="宋体" w:cs="宋体" w:hint="eastAsia"/>
          <w:kern w:val="0"/>
          <w:sz w:val="24"/>
        </w:rPr>
        <w:t>（三）</w:t>
      </w:r>
      <w:r w:rsidR="00543A41" w:rsidRPr="004757BD">
        <w:rPr>
          <w:rFonts w:ascii="宋体" w:hAnsi="宋体" w:cs="宋体" w:hint="eastAsia"/>
          <w:kern w:val="0"/>
          <w:sz w:val="24"/>
        </w:rPr>
        <w:t>遵守公平竞赛原则</w:t>
      </w:r>
      <w:r w:rsidR="00430652" w:rsidRPr="004757BD">
        <w:rPr>
          <w:rFonts w:ascii="宋体" w:hAnsi="宋体" w:cs="宋体" w:hint="eastAsia"/>
          <w:kern w:val="0"/>
          <w:sz w:val="24"/>
        </w:rPr>
        <w:t>。</w:t>
      </w:r>
    </w:p>
    <w:p w14:paraId="7231275E" w14:textId="654A7F50" w:rsidR="00430652" w:rsidRPr="004757BD" w:rsidRDefault="00732E24" w:rsidP="004757BD">
      <w:pPr>
        <w:adjustRightInd w:val="0"/>
        <w:snapToGrid w:val="0"/>
        <w:spacing w:line="360" w:lineRule="auto"/>
        <w:ind w:firstLine="480"/>
        <w:jc w:val="left"/>
        <w:rPr>
          <w:rFonts w:ascii="宋体" w:hAnsi="宋体" w:cs="宋体"/>
          <w:kern w:val="0"/>
          <w:sz w:val="24"/>
        </w:rPr>
      </w:pPr>
      <w:r w:rsidRPr="004757BD">
        <w:rPr>
          <w:rFonts w:ascii="宋体" w:hAnsi="宋体" w:cs="宋体" w:hint="eastAsia"/>
          <w:kern w:val="0"/>
          <w:sz w:val="24"/>
        </w:rPr>
        <w:t>（四）</w:t>
      </w:r>
      <w:r w:rsidR="00543A41" w:rsidRPr="004757BD">
        <w:rPr>
          <w:rFonts w:ascii="宋体" w:hAnsi="宋体" w:cs="宋体" w:hint="eastAsia"/>
          <w:kern w:val="0"/>
          <w:sz w:val="24"/>
        </w:rPr>
        <w:t>在联赛过程中，无论在球场和到达球场</w:t>
      </w:r>
      <w:r w:rsidR="00430652" w:rsidRPr="004757BD">
        <w:rPr>
          <w:rFonts w:ascii="宋体" w:hAnsi="宋体" w:cs="宋体" w:hint="eastAsia"/>
          <w:kern w:val="0"/>
          <w:sz w:val="24"/>
        </w:rPr>
        <w:t>至</w:t>
      </w:r>
      <w:r w:rsidR="00543A41" w:rsidRPr="004757BD">
        <w:rPr>
          <w:rFonts w:ascii="宋体" w:hAnsi="宋体" w:cs="宋体" w:hint="eastAsia"/>
          <w:kern w:val="0"/>
          <w:sz w:val="24"/>
        </w:rPr>
        <w:t>离开</w:t>
      </w:r>
      <w:r w:rsidR="00430652" w:rsidRPr="004757BD">
        <w:rPr>
          <w:rFonts w:ascii="宋体" w:hAnsi="宋体" w:cs="宋体" w:hint="eastAsia"/>
          <w:kern w:val="0"/>
          <w:sz w:val="24"/>
        </w:rPr>
        <w:t>球场</w:t>
      </w:r>
      <w:r w:rsidR="00543A41" w:rsidRPr="004757BD">
        <w:rPr>
          <w:rFonts w:ascii="宋体" w:hAnsi="宋体" w:cs="宋体" w:hint="eastAsia"/>
          <w:kern w:val="0"/>
          <w:sz w:val="24"/>
        </w:rPr>
        <w:t>这段时间内</w:t>
      </w:r>
      <w:r w:rsidR="00430652" w:rsidRPr="004757BD">
        <w:rPr>
          <w:rFonts w:ascii="宋体" w:hAnsi="宋体" w:cs="宋体" w:hint="eastAsia"/>
          <w:kern w:val="0"/>
          <w:sz w:val="24"/>
        </w:rPr>
        <w:t>，</w:t>
      </w:r>
      <w:r w:rsidR="00543A41" w:rsidRPr="004757BD">
        <w:rPr>
          <w:rFonts w:ascii="宋体" w:hAnsi="宋体" w:cs="宋体" w:hint="eastAsia"/>
          <w:kern w:val="0"/>
          <w:sz w:val="24"/>
        </w:rPr>
        <w:t>对其球员</w:t>
      </w:r>
      <w:r w:rsidR="00430652" w:rsidRPr="004757BD">
        <w:rPr>
          <w:rFonts w:ascii="宋体" w:hAnsi="宋体" w:cs="宋体" w:hint="eastAsia"/>
          <w:kern w:val="0"/>
          <w:sz w:val="24"/>
        </w:rPr>
        <w:t>、</w:t>
      </w:r>
      <w:r w:rsidR="00543A41" w:rsidRPr="004757BD">
        <w:rPr>
          <w:rFonts w:ascii="宋体" w:hAnsi="宋体" w:cs="宋体" w:hint="eastAsia"/>
          <w:kern w:val="0"/>
          <w:sz w:val="24"/>
        </w:rPr>
        <w:t>官员</w:t>
      </w:r>
      <w:r w:rsidR="00430652" w:rsidRPr="004757BD">
        <w:rPr>
          <w:rFonts w:ascii="宋体" w:hAnsi="宋体" w:cs="宋体" w:hint="eastAsia"/>
          <w:kern w:val="0"/>
          <w:sz w:val="24"/>
        </w:rPr>
        <w:t>、</w:t>
      </w:r>
      <w:r w:rsidR="00543A41" w:rsidRPr="004757BD">
        <w:rPr>
          <w:rFonts w:ascii="宋体" w:hAnsi="宋体" w:cs="宋体" w:hint="eastAsia"/>
          <w:kern w:val="0"/>
          <w:sz w:val="24"/>
        </w:rPr>
        <w:t>成员</w:t>
      </w:r>
      <w:r w:rsidR="00430652" w:rsidRPr="004757BD">
        <w:rPr>
          <w:rFonts w:ascii="宋体" w:hAnsi="宋体" w:cs="宋体" w:hint="eastAsia"/>
          <w:kern w:val="0"/>
          <w:sz w:val="24"/>
        </w:rPr>
        <w:t>、</w:t>
      </w:r>
      <w:r w:rsidR="00543A41" w:rsidRPr="004757BD">
        <w:rPr>
          <w:rFonts w:ascii="宋体" w:hAnsi="宋体" w:cs="宋体" w:hint="eastAsia"/>
          <w:kern w:val="0"/>
          <w:sz w:val="24"/>
        </w:rPr>
        <w:t>球迷以及任何附带责任人的行为负责。</w:t>
      </w:r>
    </w:p>
    <w:p w14:paraId="23A5204E" w14:textId="689469E1" w:rsidR="00430652" w:rsidRPr="004757BD" w:rsidRDefault="00732E24" w:rsidP="004757BD">
      <w:pPr>
        <w:adjustRightInd w:val="0"/>
        <w:snapToGrid w:val="0"/>
        <w:spacing w:line="360" w:lineRule="auto"/>
        <w:ind w:firstLine="480"/>
        <w:jc w:val="left"/>
        <w:rPr>
          <w:rFonts w:ascii="宋体" w:hAnsi="宋体" w:cs="宋体"/>
          <w:kern w:val="0"/>
          <w:sz w:val="24"/>
        </w:rPr>
      </w:pPr>
      <w:r w:rsidRPr="004757BD">
        <w:rPr>
          <w:rFonts w:ascii="宋体" w:hAnsi="宋体" w:cs="宋体" w:hint="eastAsia"/>
          <w:kern w:val="0"/>
          <w:sz w:val="24"/>
        </w:rPr>
        <w:t>（五）</w:t>
      </w:r>
      <w:r w:rsidR="00543A41" w:rsidRPr="004757BD">
        <w:rPr>
          <w:rFonts w:ascii="宋体" w:hAnsi="宋体" w:cs="宋体" w:hint="eastAsia"/>
          <w:kern w:val="0"/>
          <w:sz w:val="24"/>
        </w:rPr>
        <w:t>按照</w:t>
      </w:r>
      <w:r w:rsidR="00430652" w:rsidRPr="004757BD">
        <w:rPr>
          <w:rFonts w:ascii="宋体" w:hAnsi="宋体" w:cs="宋体" w:hint="eastAsia"/>
          <w:kern w:val="0"/>
          <w:sz w:val="24"/>
        </w:rPr>
        <w:t>本</w:t>
      </w:r>
      <w:r w:rsidR="00543A41" w:rsidRPr="004757BD">
        <w:rPr>
          <w:rFonts w:ascii="宋体" w:hAnsi="宋体" w:cs="宋体" w:hint="eastAsia"/>
          <w:kern w:val="0"/>
          <w:sz w:val="24"/>
        </w:rPr>
        <w:t>规程</w:t>
      </w:r>
      <w:r w:rsidR="00430652" w:rsidRPr="004757BD">
        <w:rPr>
          <w:rFonts w:ascii="宋体" w:hAnsi="宋体" w:cs="宋体" w:hint="eastAsia"/>
          <w:kern w:val="0"/>
          <w:sz w:val="24"/>
        </w:rPr>
        <w:t>以及组委会的</w:t>
      </w:r>
      <w:r w:rsidR="00543A41" w:rsidRPr="004757BD">
        <w:rPr>
          <w:rFonts w:ascii="宋体" w:hAnsi="宋体" w:cs="宋体" w:hint="eastAsia"/>
          <w:kern w:val="0"/>
          <w:sz w:val="24"/>
        </w:rPr>
        <w:t>要求，出席并参加</w:t>
      </w:r>
      <w:r w:rsidR="00430652" w:rsidRPr="004757BD">
        <w:rPr>
          <w:rFonts w:ascii="宋体" w:hAnsi="宋体" w:cs="宋体" w:hint="eastAsia"/>
          <w:kern w:val="0"/>
          <w:sz w:val="24"/>
        </w:rPr>
        <w:t>由</w:t>
      </w:r>
      <w:r w:rsidR="00543A41" w:rsidRPr="004757BD">
        <w:rPr>
          <w:rFonts w:ascii="宋体" w:hAnsi="宋体" w:cs="宋体" w:hint="eastAsia"/>
          <w:kern w:val="0"/>
          <w:sz w:val="24"/>
        </w:rPr>
        <w:t>组委会组织的所有官方活动，比如赛前联席会</w:t>
      </w:r>
      <w:r w:rsidR="00430652" w:rsidRPr="004757BD">
        <w:rPr>
          <w:rFonts w:ascii="宋体" w:hAnsi="宋体" w:cs="宋体" w:hint="eastAsia"/>
          <w:kern w:val="0"/>
          <w:sz w:val="24"/>
        </w:rPr>
        <w:t>、</w:t>
      </w:r>
      <w:r w:rsidR="00543A41" w:rsidRPr="004757BD">
        <w:rPr>
          <w:rFonts w:ascii="宋体" w:hAnsi="宋体" w:cs="宋体" w:hint="eastAsia"/>
          <w:kern w:val="0"/>
          <w:sz w:val="24"/>
        </w:rPr>
        <w:t>新闻发布会</w:t>
      </w:r>
      <w:r w:rsidR="00430652" w:rsidRPr="004757BD">
        <w:rPr>
          <w:rFonts w:ascii="宋体" w:hAnsi="宋体" w:cs="宋体" w:hint="eastAsia"/>
          <w:kern w:val="0"/>
          <w:sz w:val="24"/>
        </w:rPr>
        <w:t>、</w:t>
      </w:r>
      <w:r w:rsidR="00543A41" w:rsidRPr="004757BD">
        <w:rPr>
          <w:rFonts w:ascii="宋体" w:hAnsi="宋体" w:cs="宋体" w:hint="eastAsia"/>
          <w:kern w:val="0"/>
          <w:sz w:val="24"/>
        </w:rPr>
        <w:t>全明星赛</w:t>
      </w:r>
      <w:r w:rsidR="00430652" w:rsidRPr="004757BD">
        <w:rPr>
          <w:rFonts w:ascii="宋体" w:hAnsi="宋体" w:cs="宋体" w:hint="eastAsia"/>
          <w:kern w:val="0"/>
          <w:sz w:val="24"/>
        </w:rPr>
        <w:t>、</w:t>
      </w:r>
      <w:r w:rsidR="00543A41" w:rsidRPr="004757BD">
        <w:rPr>
          <w:rFonts w:ascii="宋体" w:hAnsi="宋体" w:cs="宋体" w:hint="eastAsia"/>
          <w:kern w:val="0"/>
          <w:sz w:val="24"/>
        </w:rPr>
        <w:t>颁奖典礼以及其他媒体</w:t>
      </w:r>
      <w:r w:rsidR="00430652" w:rsidRPr="004757BD">
        <w:rPr>
          <w:rFonts w:ascii="宋体" w:hAnsi="宋体" w:cs="宋体" w:hint="eastAsia"/>
          <w:kern w:val="0"/>
          <w:sz w:val="24"/>
        </w:rPr>
        <w:t>、</w:t>
      </w:r>
      <w:r w:rsidR="00543A41" w:rsidRPr="004757BD">
        <w:rPr>
          <w:rFonts w:ascii="宋体" w:hAnsi="宋体" w:cs="宋体" w:hint="eastAsia"/>
          <w:kern w:val="0"/>
          <w:sz w:val="24"/>
        </w:rPr>
        <w:t>商务和公益活动。</w:t>
      </w:r>
    </w:p>
    <w:p w14:paraId="1377ADF5" w14:textId="5FA18B71" w:rsidR="00441D18" w:rsidRPr="004757BD" w:rsidRDefault="00732E24" w:rsidP="004757BD">
      <w:pPr>
        <w:adjustRightInd w:val="0"/>
        <w:snapToGrid w:val="0"/>
        <w:spacing w:line="360" w:lineRule="auto"/>
        <w:ind w:firstLine="480"/>
        <w:jc w:val="left"/>
        <w:rPr>
          <w:rFonts w:ascii="宋体" w:hAnsi="宋体" w:cs="宋体"/>
          <w:kern w:val="0"/>
          <w:sz w:val="24"/>
        </w:rPr>
      </w:pPr>
      <w:r w:rsidRPr="004757BD">
        <w:rPr>
          <w:rFonts w:ascii="宋体" w:hAnsi="宋体" w:cs="宋体" w:hint="eastAsia"/>
          <w:kern w:val="0"/>
          <w:sz w:val="24"/>
        </w:rPr>
        <w:t>（六）</w:t>
      </w:r>
      <w:r w:rsidR="00430652" w:rsidRPr="004757BD">
        <w:rPr>
          <w:rFonts w:ascii="宋体" w:hAnsi="宋体" w:cs="宋体" w:hint="eastAsia"/>
          <w:kern w:val="0"/>
          <w:sz w:val="24"/>
        </w:rPr>
        <w:t>电气校友联赛</w:t>
      </w:r>
      <w:r w:rsidR="00543A41" w:rsidRPr="004757BD">
        <w:rPr>
          <w:rFonts w:ascii="宋体" w:hAnsi="宋体" w:cs="宋体" w:hint="eastAsia"/>
          <w:kern w:val="0"/>
          <w:sz w:val="24"/>
        </w:rPr>
        <w:t>的所有报名参赛球员和官员，如被提名获得联赛年度奖项，</w:t>
      </w:r>
      <w:r w:rsidR="00543A41" w:rsidRPr="004757BD">
        <w:rPr>
          <w:rFonts w:ascii="宋体" w:hAnsi="宋体" w:cs="宋体" w:hint="eastAsia"/>
          <w:kern w:val="0"/>
          <w:sz w:val="24"/>
        </w:rPr>
        <w:lastRenderedPageBreak/>
        <w:t>则必须出席联赛的颁奖典礼</w:t>
      </w:r>
      <w:r w:rsidR="00430652" w:rsidRPr="004757BD">
        <w:rPr>
          <w:rFonts w:ascii="宋体" w:hAnsi="宋体" w:cs="宋体" w:hint="eastAsia"/>
          <w:kern w:val="0"/>
          <w:sz w:val="24"/>
        </w:rPr>
        <w:t>。任何</w:t>
      </w:r>
      <w:r w:rsidR="00543A41" w:rsidRPr="004757BD">
        <w:rPr>
          <w:rFonts w:ascii="宋体" w:hAnsi="宋体" w:cs="宋体" w:hint="eastAsia"/>
          <w:kern w:val="0"/>
          <w:sz w:val="24"/>
        </w:rPr>
        <w:t>未按要求出席活动的球员或者官员，组委会有权对其进行处罚。</w:t>
      </w:r>
    </w:p>
    <w:p w14:paraId="71594FEA" w14:textId="75246FCE" w:rsidR="00441D18" w:rsidRPr="004757BD" w:rsidRDefault="00441D18" w:rsidP="004757BD">
      <w:pPr>
        <w:adjustRightInd w:val="0"/>
        <w:snapToGrid w:val="0"/>
        <w:spacing w:line="360" w:lineRule="auto"/>
        <w:ind w:firstLine="480"/>
        <w:jc w:val="left"/>
        <w:rPr>
          <w:rFonts w:ascii="宋体" w:hAnsi="宋体" w:cs="宋体"/>
          <w:kern w:val="0"/>
          <w:sz w:val="24"/>
        </w:rPr>
      </w:pPr>
      <w:r w:rsidRPr="004757BD">
        <w:rPr>
          <w:rFonts w:ascii="宋体" w:hAnsi="宋体" w:cs="宋体" w:hint="eastAsia"/>
          <w:kern w:val="0"/>
          <w:sz w:val="24"/>
        </w:rPr>
        <w:t>四、弃权和罢赛</w:t>
      </w:r>
    </w:p>
    <w:p w14:paraId="07B56C78" w14:textId="67F66D2B" w:rsidR="006F44A0" w:rsidRPr="004757BD" w:rsidRDefault="00732E24"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kern w:val="0"/>
          <w:sz w:val="24"/>
        </w:rPr>
        <w:t>（一）</w:t>
      </w:r>
      <w:r w:rsidR="006F44A0" w:rsidRPr="004757BD">
        <w:rPr>
          <w:rFonts w:ascii="宋体" w:hAnsi="宋体" w:cs="宋体" w:hint="eastAsia"/>
          <w:kern w:val="0"/>
          <w:sz w:val="24"/>
        </w:rPr>
        <w:t>未报名或未通过</w:t>
      </w:r>
      <w:r w:rsidR="006F44A0" w:rsidRPr="004757BD">
        <w:rPr>
          <w:rFonts w:ascii="宋体" w:hAnsi="宋体" w:cs="宋体" w:hint="eastAsia"/>
          <w:color w:val="000000"/>
          <w:kern w:val="0"/>
          <w:sz w:val="24"/>
        </w:rPr>
        <w:t>资格审查，或未获得参赛证，或处于停赛期尚未被允许参赛的球员，代表某队参加了比赛，该球队此场比赛按弃权处理。</w:t>
      </w:r>
    </w:p>
    <w:p w14:paraId="560EDC4F" w14:textId="5C245552" w:rsidR="006F44A0" w:rsidRPr="004757BD" w:rsidRDefault="00732E24"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（二）</w:t>
      </w:r>
      <w:r w:rsidR="006F44A0" w:rsidRPr="004757BD">
        <w:rPr>
          <w:rFonts w:ascii="宋体" w:hAnsi="宋体" w:cs="宋体" w:hint="eastAsia"/>
          <w:color w:val="000000"/>
          <w:kern w:val="0"/>
          <w:sz w:val="24"/>
        </w:rPr>
        <w:t>弃权的处理</w:t>
      </w:r>
    </w:p>
    <w:p w14:paraId="3F314F4F" w14:textId="77777777" w:rsidR="00732E24" w:rsidRPr="004757BD" w:rsidRDefault="00732E24"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1、</w:t>
      </w:r>
      <w:r w:rsidR="006F44A0" w:rsidRPr="004757BD">
        <w:rPr>
          <w:rFonts w:ascii="宋体" w:hAnsi="宋体" w:cs="宋体" w:hint="eastAsia"/>
          <w:color w:val="000000"/>
          <w:kern w:val="0"/>
          <w:sz w:val="24"/>
        </w:rPr>
        <w:t>一方球队比赛弃权，另一方球队以3:0获胜，如果比赛实际比分超过3</w:t>
      </w:r>
      <w:r w:rsidR="004A493F" w:rsidRPr="004757BD">
        <w:rPr>
          <w:rFonts w:ascii="宋体" w:hAnsi="宋体" w:cs="宋体" w:hint="eastAsia"/>
          <w:color w:val="000000"/>
          <w:kern w:val="0"/>
          <w:sz w:val="24"/>
        </w:rPr>
        <w:t>:</w:t>
      </w:r>
      <w:r w:rsidR="004A493F" w:rsidRPr="004757BD">
        <w:rPr>
          <w:rFonts w:ascii="宋体" w:hAnsi="宋体" w:cs="宋体"/>
          <w:color w:val="000000"/>
          <w:kern w:val="0"/>
          <w:sz w:val="24"/>
        </w:rPr>
        <w:t>0</w:t>
      </w:r>
      <w:r w:rsidR="006F44A0" w:rsidRPr="004757BD">
        <w:rPr>
          <w:rFonts w:ascii="宋体" w:hAnsi="宋体" w:cs="宋体" w:hint="eastAsia"/>
          <w:color w:val="000000"/>
          <w:kern w:val="0"/>
          <w:sz w:val="24"/>
        </w:rPr>
        <w:t>，则以当时实际结果为准。</w:t>
      </w:r>
    </w:p>
    <w:p w14:paraId="6490BAB3" w14:textId="0BF697F9" w:rsidR="006F44A0" w:rsidRPr="004757BD" w:rsidRDefault="00732E24"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2、</w:t>
      </w:r>
      <w:r w:rsidR="006F44A0" w:rsidRPr="004757BD">
        <w:rPr>
          <w:rFonts w:ascii="宋体" w:hAnsi="宋体" w:cs="宋体" w:hint="eastAsia"/>
          <w:color w:val="000000"/>
          <w:kern w:val="0"/>
          <w:sz w:val="24"/>
        </w:rPr>
        <w:t>双方球队比赛弃权，双方球队本场比赛均无成绩，记零分。</w:t>
      </w:r>
    </w:p>
    <w:p w14:paraId="73A8BE93" w14:textId="230BD061" w:rsidR="006F44A0" w:rsidRPr="004757BD" w:rsidRDefault="00732E24"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（三）</w:t>
      </w:r>
      <w:r w:rsidR="006F44A0" w:rsidRPr="004757BD">
        <w:rPr>
          <w:rFonts w:ascii="宋体" w:hAnsi="宋体" w:cs="宋体" w:hint="eastAsia"/>
          <w:color w:val="000000"/>
          <w:kern w:val="0"/>
          <w:sz w:val="24"/>
        </w:rPr>
        <w:t>有下列情况之一属</w:t>
      </w:r>
      <w:r w:rsidR="000E794A" w:rsidRPr="004757BD">
        <w:rPr>
          <w:rFonts w:ascii="宋体" w:hAnsi="宋体" w:cs="宋体" w:hint="eastAsia"/>
          <w:color w:val="000000"/>
          <w:kern w:val="0"/>
          <w:sz w:val="24"/>
        </w:rPr>
        <w:t>罢赛</w:t>
      </w:r>
      <w:r w:rsidR="006F44A0" w:rsidRPr="004757BD">
        <w:rPr>
          <w:rFonts w:ascii="宋体" w:hAnsi="宋体" w:cs="宋体" w:hint="eastAsia"/>
          <w:color w:val="000000"/>
          <w:kern w:val="0"/>
          <w:sz w:val="24"/>
        </w:rPr>
        <w:t>。</w:t>
      </w:r>
    </w:p>
    <w:p w14:paraId="4B88F4A6" w14:textId="0A3A5FDB" w:rsidR="006F44A0" w:rsidRPr="004757BD" w:rsidRDefault="00732E24"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1、</w:t>
      </w:r>
      <w:r w:rsidR="006F44A0" w:rsidRPr="004757BD">
        <w:rPr>
          <w:rFonts w:ascii="宋体" w:hAnsi="宋体" w:cs="宋体" w:hint="eastAsia"/>
          <w:color w:val="000000"/>
          <w:kern w:val="0"/>
          <w:sz w:val="24"/>
        </w:rPr>
        <w:t>并非因组委会认可的不可抗拒原因，且未获得</w:t>
      </w:r>
      <w:r w:rsidR="004A493F" w:rsidRPr="004757BD">
        <w:rPr>
          <w:rFonts w:ascii="宋体" w:hAnsi="宋体" w:cs="宋体" w:hint="eastAsia"/>
          <w:color w:val="000000"/>
          <w:kern w:val="0"/>
          <w:sz w:val="24"/>
        </w:rPr>
        <w:t>主办方</w:t>
      </w:r>
      <w:r w:rsidR="006F44A0" w:rsidRPr="004757BD">
        <w:rPr>
          <w:rFonts w:ascii="宋体" w:hAnsi="宋体" w:cs="宋体" w:hint="eastAsia"/>
          <w:color w:val="000000"/>
          <w:kern w:val="0"/>
          <w:sz w:val="24"/>
        </w:rPr>
        <w:t>批准，</w:t>
      </w:r>
      <w:r w:rsidR="004A493F" w:rsidRPr="004757BD">
        <w:rPr>
          <w:rFonts w:ascii="宋体" w:hAnsi="宋体" w:cs="宋体" w:hint="eastAsia"/>
          <w:color w:val="000000"/>
          <w:kern w:val="0"/>
          <w:sz w:val="24"/>
        </w:rPr>
        <w:t>未</w:t>
      </w:r>
      <w:r w:rsidR="006F44A0" w:rsidRPr="004757BD">
        <w:rPr>
          <w:rFonts w:ascii="宋体" w:hAnsi="宋体" w:cs="宋体" w:hint="eastAsia"/>
          <w:color w:val="000000"/>
          <w:kern w:val="0"/>
          <w:sz w:val="24"/>
        </w:rPr>
        <w:t>参加竞赛赛程规定的比赛。</w:t>
      </w:r>
    </w:p>
    <w:p w14:paraId="0656B6E7" w14:textId="22A99156" w:rsidR="006F44A0" w:rsidRPr="004757BD" w:rsidRDefault="00732E24"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2、</w:t>
      </w:r>
      <w:r w:rsidR="006F44A0" w:rsidRPr="004757BD">
        <w:rPr>
          <w:rFonts w:ascii="宋体" w:hAnsi="宋体" w:cs="宋体" w:hint="eastAsia"/>
          <w:color w:val="000000"/>
          <w:kern w:val="0"/>
          <w:sz w:val="24"/>
        </w:rPr>
        <w:t>拒绝按照组委会安排参加补赛或改期的比赛。</w:t>
      </w:r>
    </w:p>
    <w:p w14:paraId="4C350B4D" w14:textId="5DBC53FB" w:rsidR="006F44A0" w:rsidRPr="004757BD" w:rsidRDefault="00732E24"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3、</w:t>
      </w:r>
      <w:r w:rsidR="006F44A0" w:rsidRPr="004757BD">
        <w:rPr>
          <w:rFonts w:ascii="宋体" w:hAnsi="宋体" w:cs="宋体" w:hint="eastAsia"/>
          <w:color w:val="000000"/>
          <w:kern w:val="0"/>
          <w:sz w:val="24"/>
        </w:rPr>
        <w:t>拒绝按照裁判员要求，在</w:t>
      </w:r>
      <w:r w:rsidR="004A493F" w:rsidRPr="004757BD">
        <w:rPr>
          <w:rFonts w:ascii="宋体" w:hAnsi="宋体" w:cs="宋体" w:hint="eastAsia"/>
          <w:color w:val="000000"/>
          <w:kern w:val="0"/>
          <w:sz w:val="24"/>
        </w:rPr>
        <w:t>5</w:t>
      </w:r>
      <w:r w:rsidR="006F44A0" w:rsidRPr="004757BD">
        <w:rPr>
          <w:rFonts w:ascii="宋体" w:hAnsi="宋体" w:cs="宋体" w:hint="eastAsia"/>
          <w:color w:val="000000"/>
          <w:kern w:val="0"/>
          <w:sz w:val="24"/>
        </w:rPr>
        <w:t>分钟内恢复中断的比赛，或者在比赛结束前擅自离开比赛场地。</w:t>
      </w:r>
    </w:p>
    <w:p w14:paraId="111A723B" w14:textId="0CF4ED64" w:rsidR="006F44A0" w:rsidRPr="004757BD" w:rsidRDefault="00732E24"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4、</w:t>
      </w:r>
      <w:r w:rsidR="006F44A0" w:rsidRPr="004757BD">
        <w:rPr>
          <w:rFonts w:ascii="宋体" w:hAnsi="宋体" w:cs="宋体" w:hint="eastAsia"/>
          <w:color w:val="000000"/>
          <w:kern w:val="0"/>
          <w:sz w:val="24"/>
        </w:rPr>
        <w:t>中途退出联赛。</w:t>
      </w:r>
    </w:p>
    <w:p w14:paraId="3E9CF835" w14:textId="0C988726" w:rsidR="006F44A0" w:rsidRPr="004757BD" w:rsidRDefault="00732E24"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（四）</w:t>
      </w:r>
      <w:r w:rsidR="004A493F" w:rsidRPr="004757BD">
        <w:rPr>
          <w:rFonts w:ascii="宋体" w:hAnsi="宋体" w:cs="宋体" w:hint="eastAsia"/>
          <w:color w:val="000000"/>
          <w:kern w:val="0"/>
          <w:sz w:val="24"/>
        </w:rPr>
        <w:t>罢赛</w:t>
      </w:r>
      <w:r w:rsidR="006F44A0" w:rsidRPr="004757BD">
        <w:rPr>
          <w:rFonts w:ascii="宋体" w:hAnsi="宋体" w:cs="宋体" w:hint="eastAsia"/>
          <w:color w:val="000000"/>
          <w:kern w:val="0"/>
          <w:sz w:val="24"/>
        </w:rPr>
        <w:t>球队所有本赛季比赛的比分</w:t>
      </w:r>
      <w:r w:rsidR="004A493F" w:rsidRPr="004757BD">
        <w:rPr>
          <w:rFonts w:ascii="宋体" w:hAnsi="宋体" w:cs="宋体" w:hint="eastAsia"/>
          <w:color w:val="000000"/>
          <w:kern w:val="0"/>
          <w:sz w:val="24"/>
        </w:rPr>
        <w:t>均计</w:t>
      </w:r>
      <w:r w:rsidR="006F44A0" w:rsidRPr="004757BD">
        <w:rPr>
          <w:rFonts w:ascii="宋体" w:hAnsi="宋体" w:cs="宋体" w:hint="eastAsia"/>
          <w:color w:val="000000"/>
          <w:kern w:val="0"/>
          <w:sz w:val="24"/>
        </w:rPr>
        <w:t>对方3:0获胜</w:t>
      </w:r>
      <w:r w:rsidR="004A493F" w:rsidRPr="004757BD">
        <w:rPr>
          <w:rFonts w:ascii="宋体" w:hAnsi="宋体" w:cs="宋体" w:hint="eastAsia"/>
          <w:color w:val="000000"/>
          <w:kern w:val="0"/>
          <w:sz w:val="24"/>
        </w:rPr>
        <w:t>（无论比赛是否已经进行）</w:t>
      </w:r>
      <w:r w:rsidR="006F44A0" w:rsidRPr="004757BD">
        <w:rPr>
          <w:rFonts w:ascii="宋体" w:hAnsi="宋体" w:cs="宋体" w:hint="eastAsia"/>
          <w:color w:val="000000"/>
          <w:kern w:val="0"/>
          <w:sz w:val="24"/>
        </w:rPr>
        <w:t>，如果比赛的实际比分超过3:0，则以当时实际结果为准。</w:t>
      </w:r>
    </w:p>
    <w:p w14:paraId="1AD21002" w14:textId="2546C1DC" w:rsidR="006F44A0" w:rsidRPr="004757BD" w:rsidRDefault="00732E24"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（五）</w:t>
      </w:r>
      <w:r w:rsidR="004A493F" w:rsidRPr="004757BD">
        <w:rPr>
          <w:rFonts w:ascii="宋体" w:hAnsi="宋体" w:cs="宋体" w:hint="eastAsia"/>
          <w:color w:val="000000"/>
          <w:kern w:val="0"/>
          <w:sz w:val="24"/>
        </w:rPr>
        <w:t>弃权</w:t>
      </w:r>
      <w:r w:rsidR="006F44A0" w:rsidRPr="004757BD">
        <w:rPr>
          <w:rFonts w:ascii="宋体" w:hAnsi="宋体" w:cs="宋体" w:hint="eastAsia"/>
          <w:color w:val="000000"/>
          <w:kern w:val="0"/>
          <w:sz w:val="24"/>
        </w:rPr>
        <w:t>与</w:t>
      </w:r>
      <w:r w:rsidR="004A493F" w:rsidRPr="004757BD">
        <w:rPr>
          <w:rFonts w:ascii="宋体" w:hAnsi="宋体" w:cs="宋体" w:hint="eastAsia"/>
          <w:color w:val="000000"/>
          <w:kern w:val="0"/>
          <w:sz w:val="24"/>
        </w:rPr>
        <w:t>罢赛</w:t>
      </w:r>
      <w:r w:rsidR="006F44A0" w:rsidRPr="004757BD">
        <w:rPr>
          <w:rFonts w:ascii="宋体" w:hAnsi="宋体" w:cs="宋体" w:hint="eastAsia"/>
          <w:color w:val="000000"/>
          <w:kern w:val="0"/>
          <w:sz w:val="24"/>
        </w:rPr>
        <w:t>球队必须赔偿其他球队</w:t>
      </w:r>
      <w:r w:rsidR="004A493F" w:rsidRPr="004757BD">
        <w:rPr>
          <w:rFonts w:ascii="宋体" w:hAnsi="宋体" w:cs="宋体" w:hint="eastAsia"/>
          <w:color w:val="000000"/>
          <w:kern w:val="0"/>
          <w:sz w:val="24"/>
        </w:rPr>
        <w:t>、</w:t>
      </w:r>
      <w:r w:rsidR="006F44A0" w:rsidRPr="004757BD">
        <w:rPr>
          <w:rFonts w:ascii="宋体" w:hAnsi="宋体" w:cs="宋体" w:hint="eastAsia"/>
          <w:color w:val="000000"/>
          <w:kern w:val="0"/>
          <w:sz w:val="24"/>
        </w:rPr>
        <w:t>组委会以及商业伙伴</w:t>
      </w:r>
      <w:r w:rsidR="004A493F" w:rsidRPr="004757BD">
        <w:rPr>
          <w:rFonts w:ascii="宋体" w:hAnsi="宋体" w:cs="宋体" w:hint="eastAsia"/>
          <w:color w:val="000000"/>
          <w:kern w:val="0"/>
          <w:sz w:val="24"/>
        </w:rPr>
        <w:t>、</w:t>
      </w:r>
      <w:r w:rsidR="006F44A0" w:rsidRPr="004757BD">
        <w:rPr>
          <w:rFonts w:ascii="宋体" w:hAnsi="宋体" w:cs="宋体" w:hint="eastAsia"/>
          <w:color w:val="000000"/>
          <w:kern w:val="0"/>
          <w:sz w:val="24"/>
        </w:rPr>
        <w:t>媒体伙伴</w:t>
      </w:r>
      <w:r w:rsidR="004A493F" w:rsidRPr="004757BD">
        <w:rPr>
          <w:rFonts w:ascii="宋体" w:hAnsi="宋体" w:cs="宋体" w:hint="eastAsia"/>
          <w:color w:val="000000"/>
          <w:kern w:val="0"/>
          <w:sz w:val="24"/>
        </w:rPr>
        <w:t>、</w:t>
      </w:r>
      <w:r w:rsidR="006F44A0" w:rsidRPr="004757BD">
        <w:rPr>
          <w:rFonts w:ascii="宋体" w:hAnsi="宋体" w:cs="宋体" w:hint="eastAsia"/>
          <w:color w:val="000000"/>
          <w:kern w:val="0"/>
          <w:sz w:val="24"/>
        </w:rPr>
        <w:t>赞助商由此遭受的损失</w:t>
      </w:r>
      <w:r w:rsidR="004A493F" w:rsidRPr="004757BD">
        <w:rPr>
          <w:rFonts w:ascii="宋体" w:hAnsi="宋体" w:cs="宋体" w:hint="eastAsia"/>
          <w:color w:val="000000"/>
          <w:kern w:val="0"/>
          <w:sz w:val="24"/>
        </w:rPr>
        <w:t>，</w:t>
      </w:r>
      <w:r w:rsidR="006F44A0" w:rsidRPr="004757BD">
        <w:rPr>
          <w:rFonts w:ascii="宋体" w:hAnsi="宋体" w:cs="宋体" w:hint="eastAsia"/>
          <w:color w:val="000000"/>
          <w:kern w:val="0"/>
          <w:sz w:val="24"/>
        </w:rPr>
        <w:t>赔偿数额由联赛组委会根据相关合同</w:t>
      </w:r>
      <w:r w:rsidR="004A493F" w:rsidRPr="004757BD">
        <w:rPr>
          <w:rFonts w:ascii="宋体" w:hAnsi="宋体" w:cs="宋体" w:hint="eastAsia"/>
          <w:color w:val="000000"/>
          <w:kern w:val="0"/>
          <w:sz w:val="24"/>
        </w:rPr>
        <w:t>、</w:t>
      </w:r>
      <w:r w:rsidR="006F44A0" w:rsidRPr="004757BD">
        <w:rPr>
          <w:rFonts w:ascii="宋体" w:hAnsi="宋体" w:cs="宋体" w:hint="eastAsia"/>
          <w:color w:val="000000"/>
          <w:kern w:val="0"/>
          <w:sz w:val="24"/>
        </w:rPr>
        <w:t>协议及实际造成的损失决定。</w:t>
      </w:r>
    </w:p>
    <w:p w14:paraId="69BCD412" w14:textId="07E2562E" w:rsidR="006E44CF" w:rsidRPr="004757BD" w:rsidRDefault="00732E24"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（六）</w:t>
      </w:r>
      <w:r w:rsidR="006F44A0" w:rsidRPr="004757BD">
        <w:rPr>
          <w:rFonts w:ascii="宋体" w:hAnsi="宋体" w:cs="宋体" w:hint="eastAsia"/>
          <w:color w:val="000000"/>
          <w:kern w:val="0"/>
          <w:sz w:val="24"/>
        </w:rPr>
        <w:t>罢赛球队必须全部返还组委会发放给球队的服装</w:t>
      </w:r>
      <w:r w:rsidR="006E44CF" w:rsidRPr="004757BD">
        <w:rPr>
          <w:rFonts w:ascii="宋体" w:hAnsi="宋体" w:cs="宋体" w:hint="eastAsia"/>
          <w:color w:val="000000"/>
          <w:kern w:val="0"/>
          <w:sz w:val="24"/>
        </w:rPr>
        <w:t>和</w:t>
      </w:r>
      <w:r w:rsidR="006F44A0" w:rsidRPr="004757BD">
        <w:rPr>
          <w:rFonts w:ascii="宋体" w:hAnsi="宋体" w:cs="宋体" w:hint="eastAsia"/>
          <w:color w:val="000000"/>
          <w:kern w:val="0"/>
          <w:sz w:val="24"/>
        </w:rPr>
        <w:t>装备。</w:t>
      </w:r>
    </w:p>
    <w:p w14:paraId="0A5BC1E4" w14:textId="1BAEB948" w:rsidR="00441D18" w:rsidRPr="004757BD" w:rsidRDefault="00732E24"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（七）</w:t>
      </w:r>
      <w:r w:rsidR="006F44A0" w:rsidRPr="004757BD">
        <w:rPr>
          <w:rFonts w:ascii="宋体" w:hAnsi="宋体" w:cs="宋体" w:hint="eastAsia"/>
          <w:color w:val="000000"/>
          <w:kern w:val="0"/>
          <w:sz w:val="24"/>
        </w:rPr>
        <w:t>在遭遇不可抗</w:t>
      </w:r>
      <w:r w:rsidR="006E44CF" w:rsidRPr="004757BD">
        <w:rPr>
          <w:rFonts w:ascii="宋体" w:hAnsi="宋体" w:cs="宋体" w:hint="eastAsia"/>
          <w:color w:val="000000"/>
          <w:kern w:val="0"/>
          <w:sz w:val="24"/>
        </w:rPr>
        <w:t>力</w:t>
      </w:r>
      <w:r w:rsidR="006F44A0" w:rsidRPr="004757BD">
        <w:rPr>
          <w:rFonts w:ascii="宋体" w:hAnsi="宋体" w:cs="宋体" w:hint="eastAsia"/>
          <w:color w:val="000000"/>
          <w:kern w:val="0"/>
          <w:sz w:val="24"/>
        </w:rPr>
        <w:t>情况下，组委会可依据相关规定采取一切其认为必要的措施和行</w:t>
      </w:r>
      <w:r w:rsidR="006E44CF" w:rsidRPr="004757BD">
        <w:rPr>
          <w:rFonts w:ascii="宋体" w:hAnsi="宋体" w:cs="宋体" w:hint="eastAsia"/>
          <w:color w:val="000000"/>
          <w:kern w:val="0"/>
          <w:sz w:val="24"/>
        </w:rPr>
        <w:t>动。</w:t>
      </w:r>
    </w:p>
    <w:p w14:paraId="4F80A6A9" w14:textId="306E7B21" w:rsidR="00441D18" w:rsidRPr="004757BD" w:rsidRDefault="00441D18"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第十九条 球员和官员</w:t>
      </w:r>
      <w:r w:rsidR="006E44CF" w:rsidRPr="004757BD">
        <w:rPr>
          <w:rFonts w:ascii="宋体" w:hAnsi="宋体" w:cs="宋体" w:hint="eastAsia"/>
          <w:color w:val="000000"/>
          <w:kern w:val="0"/>
          <w:sz w:val="24"/>
        </w:rPr>
        <w:t>球队参赛资格与报名</w:t>
      </w:r>
    </w:p>
    <w:p w14:paraId="054B0FE9" w14:textId="77777777" w:rsidR="00732E24" w:rsidRPr="004757BD" w:rsidRDefault="00732E24" w:rsidP="004757BD">
      <w:pPr>
        <w:adjustRightInd w:val="0"/>
        <w:snapToGrid w:val="0"/>
        <w:spacing w:line="360" w:lineRule="auto"/>
        <w:ind w:firstLine="480"/>
        <w:rPr>
          <w:rFonts w:ascii="宋体" w:hAnsi="宋体" w:cs="宋体"/>
          <w:color w:val="000000"/>
          <w:kern w:val="0"/>
          <w:sz w:val="24"/>
        </w:rPr>
      </w:pPr>
      <w:r w:rsidRPr="004757BD">
        <w:rPr>
          <w:rFonts w:ascii="宋体" w:hAnsi="宋体" w:cs="宋体" w:hint="eastAsia"/>
          <w:color w:val="000000"/>
          <w:kern w:val="0"/>
          <w:sz w:val="24"/>
        </w:rPr>
        <w:t>一、</w:t>
      </w:r>
      <w:r w:rsidR="00441D18" w:rsidRPr="004757BD">
        <w:rPr>
          <w:rFonts w:ascii="宋体" w:hAnsi="宋体" w:cs="宋体" w:hint="eastAsia"/>
          <w:color w:val="000000"/>
          <w:kern w:val="0"/>
          <w:sz w:val="24"/>
        </w:rPr>
        <w:t>凡广西大学电气工程学院校友（在校学习、工作超过2个月），身体健康并适合参加足球运动，本人有参赛愿望并愿意遵守比赛相关规则的，可报名参赛。</w:t>
      </w:r>
    </w:p>
    <w:p w14:paraId="55586D23" w14:textId="4E8ED28C" w:rsidR="00441D18" w:rsidRPr="004757BD" w:rsidRDefault="00732E24" w:rsidP="004757BD">
      <w:pPr>
        <w:adjustRightInd w:val="0"/>
        <w:snapToGrid w:val="0"/>
        <w:spacing w:line="360" w:lineRule="auto"/>
        <w:ind w:firstLine="480"/>
        <w:rPr>
          <w:rFonts w:ascii="宋体" w:hAnsi="宋体" w:cs="宋体"/>
          <w:color w:val="000000"/>
          <w:kern w:val="0"/>
          <w:sz w:val="24"/>
        </w:rPr>
      </w:pPr>
      <w:r w:rsidRPr="004757BD">
        <w:rPr>
          <w:rFonts w:ascii="宋体" w:hAnsi="宋体" w:cs="宋体" w:hint="eastAsia"/>
          <w:color w:val="000000"/>
          <w:kern w:val="0"/>
          <w:sz w:val="24"/>
        </w:rPr>
        <w:t>二</w:t>
      </w:r>
      <w:r w:rsidR="00441D18" w:rsidRPr="004757BD">
        <w:rPr>
          <w:rFonts w:ascii="宋体" w:hAnsi="宋体" w:cs="宋体" w:hint="eastAsia"/>
          <w:color w:val="000000"/>
          <w:kern w:val="0"/>
          <w:sz w:val="24"/>
        </w:rPr>
        <w:t>、报名运动队必须准确填报、提交下列内容及资料：</w:t>
      </w:r>
    </w:p>
    <w:p w14:paraId="3C5FADF6" w14:textId="77777777" w:rsidR="00441D18" w:rsidRPr="004757BD" w:rsidRDefault="00441D18"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(一) 运动队报名表，含参赛队名称及球员个人信息（姓名、健康状况、血型、身份证号码、年龄、球衣号码、场上位置、联系方式等）。</w:t>
      </w:r>
    </w:p>
    <w:p w14:paraId="3DA18378" w14:textId="77777777" w:rsidR="00441D18" w:rsidRPr="004757BD" w:rsidRDefault="00441D18"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lastRenderedPageBreak/>
        <w:t xml:space="preserve">　　(二) 球员的个人电子证件照片（办理参赛证）。</w:t>
      </w:r>
    </w:p>
    <w:p w14:paraId="783D68E8" w14:textId="0489D83B" w:rsidR="00441D18" w:rsidRPr="004757BD" w:rsidRDefault="00441D18"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w:t>
      </w:r>
      <w:r w:rsidR="002C2FCA" w:rsidRPr="004757BD">
        <w:rPr>
          <w:rFonts w:ascii="宋体" w:hAnsi="宋体" w:cs="宋体" w:hint="eastAsia"/>
          <w:color w:val="000000"/>
          <w:kern w:val="0"/>
          <w:sz w:val="24"/>
        </w:rPr>
        <w:t>三</w:t>
      </w:r>
      <w:r w:rsidRPr="004757BD">
        <w:rPr>
          <w:rFonts w:ascii="宋体" w:hAnsi="宋体" w:cs="宋体" w:hint="eastAsia"/>
          <w:color w:val="000000"/>
          <w:kern w:val="0"/>
          <w:sz w:val="24"/>
        </w:rPr>
        <w:t>、每支运动队报名球员不少于12人，无上限。</w:t>
      </w:r>
    </w:p>
    <w:p w14:paraId="66EE9613" w14:textId="2262289C" w:rsidR="00441D18" w:rsidRPr="004757BD" w:rsidRDefault="00441D18"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w:t>
      </w:r>
      <w:r w:rsidR="002C2FCA" w:rsidRPr="004757BD">
        <w:rPr>
          <w:rFonts w:ascii="宋体" w:hAnsi="宋体" w:cs="宋体" w:hint="eastAsia"/>
          <w:color w:val="000000"/>
          <w:kern w:val="0"/>
          <w:sz w:val="24"/>
        </w:rPr>
        <w:t>四</w:t>
      </w:r>
      <w:r w:rsidRPr="004757BD">
        <w:rPr>
          <w:rFonts w:ascii="宋体" w:hAnsi="宋体" w:cs="宋体" w:hint="eastAsia"/>
          <w:color w:val="000000"/>
          <w:kern w:val="0"/>
          <w:sz w:val="24"/>
        </w:rPr>
        <w:t>、报名球员的球衣号码在本次参赛过程中不得更改，如遇特殊原因需要更改，必须提交书面申请。</w:t>
      </w:r>
    </w:p>
    <w:p w14:paraId="6A00323D" w14:textId="243487A5" w:rsidR="00441D18" w:rsidRPr="004757BD" w:rsidRDefault="00441D18"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w:t>
      </w:r>
      <w:r w:rsidR="002C2FCA" w:rsidRPr="004757BD">
        <w:rPr>
          <w:rFonts w:ascii="宋体" w:hAnsi="宋体" w:cs="宋体" w:hint="eastAsia"/>
          <w:color w:val="000000"/>
          <w:kern w:val="0"/>
          <w:sz w:val="24"/>
        </w:rPr>
        <w:t>五</w:t>
      </w:r>
      <w:r w:rsidRPr="004757BD">
        <w:rPr>
          <w:rFonts w:ascii="宋体" w:hAnsi="宋体" w:cs="宋体" w:hint="eastAsia"/>
          <w:color w:val="000000"/>
          <w:kern w:val="0"/>
          <w:sz w:val="24"/>
        </w:rPr>
        <w:t>、球员原则上只能代表最初报名的年级队伍参赛，不得再代表其它年级队参赛，如遇特殊原因需要更改，必须书面报经组委会同意。</w:t>
      </w:r>
    </w:p>
    <w:p w14:paraId="2AEE085D" w14:textId="77777777" w:rsidR="002C2FCA" w:rsidRPr="004757BD" w:rsidRDefault="002C2FCA"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六</w:t>
      </w:r>
      <w:r w:rsidR="00441D18" w:rsidRPr="004757BD">
        <w:rPr>
          <w:rFonts w:ascii="宋体" w:hAnsi="宋体" w:cs="宋体" w:hint="eastAsia"/>
          <w:color w:val="000000"/>
          <w:kern w:val="0"/>
          <w:sz w:val="24"/>
        </w:rPr>
        <w:t>、每队报名领队1名，主教练1名，助理教练1-</w:t>
      </w:r>
      <w:r w:rsidR="00441D18" w:rsidRPr="004757BD">
        <w:rPr>
          <w:rFonts w:ascii="宋体" w:hAnsi="宋体" w:cs="宋体"/>
          <w:color w:val="000000"/>
          <w:kern w:val="0"/>
          <w:sz w:val="24"/>
        </w:rPr>
        <w:t>2</w:t>
      </w:r>
      <w:r w:rsidR="00441D18" w:rsidRPr="004757BD">
        <w:rPr>
          <w:rFonts w:ascii="宋体" w:hAnsi="宋体" w:cs="宋体" w:hint="eastAsia"/>
          <w:color w:val="000000"/>
          <w:kern w:val="0"/>
          <w:sz w:val="24"/>
        </w:rPr>
        <w:t>名，球队新闻官1名（可领队兼任），队长1-</w:t>
      </w:r>
      <w:r w:rsidR="00441D18" w:rsidRPr="004757BD">
        <w:rPr>
          <w:rFonts w:ascii="宋体" w:hAnsi="宋体" w:cs="宋体"/>
          <w:color w:val="000000"/>
          <w:kern w:val="0"/>
          <w:sz w:val="24"/>
        </w:rPr>
        <w:t>3</w:t>
      </w:r>
      <w:r w:rsidR="00441D18" w:rsidRPr="004757BD">
        <w:rPr>
          <w:rFonts w:ascii="宋体" w:hAnsi="宋体" w:cs="宋体" w:hint="eastAsia"/>
          <w:color w:val="000000"/>
          <w:kern w:val="0"/>
          <w:sz w:val="24"/>
        </w:rPr>
        <w:t>名，联络员、队务1</w:t>
      </w:r>
      <w:r w:rsidR="00441D18" w:rsidRPr="004757BD">
        <w:rPr>
          <w:rFonts w:ascii="宋体" w:hAnsi="宋体" w:cs="宋体"/>
          <w:color w:val="000000"/>
          <w:kern w:val="0"/>
          <w:sz w:val="24"/>
        </w:rPr>
        <w:t>-3</w:t>
      </w:r>
      <w:r w:rsidR="00441D18" w:rsidRPr="004757BD">
        <w:rPr>
          <w:rFonts w:ascii="宋体" w:hAnsi="宋体" w:cs="宋体" w:hint="eastAsia"/>
          <w:color w:val="000000"/>
          <w:kern w:val="0"/>
          <w:sz w:val="24"/>
        </w:rPr>
        <w:t>名；每队必须报赛风监督员1-2人，由参赛队领队和队长担任，负责运动队参赛期间赛风赛纪及参赛资格的管理工作；每队推选1</w:t>
      </w:r>
      <w:r w:rsidR="00441D18" w:rsidRPr="004757BD">
        <w:rPr>
          <w:rFonts w:ascii="宋体" w:hAnsi="宋体" w:cs="宋体"/>
          <w:color w:val="000000"/>
          <w:kern w:val="0"/>
          <w:sz w:val="24"/>
        </w:rPr>
        <w:t>-2</w:t>
      </w:r>
      <w:r w:rsidR="00441D18" w:rsidRPr="004757BD">
        <w:rPr>
          <w:rFonts w:ascii="宋体" w:hAnsi="宋体" w:cs="宋体" w:hint="eastAsia"/>
          <w:color w:val="000000"/>
          <w:kern w:val="0"/>
          <w:sz w:val="24"/>
        </w:rPr>
        <w:t>名代表参加组委会，参与比赛组织工作。</w:t>
      </w:r>
    </w:p>
    <w:p w14:paraId="7C1BB066" w14:textId="1E48BCFA" w:rsidR="002C2FCA" w:rsidRPr="004757BD" w:rsidRDefault="002C2FCA"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bCs/>
          <w:color w:val="000000"/>
          <w:kern w:val="0"/>
          <w:sz w:val="24"/>
        </w:rPr>
        <w:t>第二十条 补充报名及报名变更</w:t>
      </w:r>
    </w:p>
    <w:p w14:paraId="58C0F7A8" w14:textId="3166E39F" w:rsidR="002C2FCA" w:rsidRPr="004757BD" w:rsidRDefault="002C2FCA" w:rsidP="004757BD">
      <w:pPr>
        <w:adjustRightInd w:val="0"/>
        <w:snapToGrid w:val="0"/>
        <w:spacing w:line="360" w:lineRule="auto"/>
        <w:ind w:firstLineChars="200" w:firstLine="480"/>
        <w:jc w:val="left"/>
        <w:rPr>
          <w:rFonts w:ascii="宋体" w:hAnsi="宋体" w:cs="宋体"/>
          <w:bCs/>
          <w:color w:val="000000"/>
          <w:kern w:val="0"/>
          <w:sz w:val="24"/>
        </w:rPr>
      </w:pPr>
      <w:r w:rsidRPr="004757BD">
        <w:rPr>
          <w:rFonts w:ascii="宋体" w:hAnsi="宋体" w:cs="宋体" w:hint="eastAsia"/>
          <w:bCs/>
          <w:color w:val="000000"/>
          <w:kern w:val="0"/>
          <w:sz w:val="24"/>
        </w:rPr>
        <w:t>一、参赛球队可在联赛进行期间补充或更换队员，所补充报名的球员必须属于目标球队年级，并符合本规程第十九条的要求。</w:t>
      </w:r>
    </w:p>
    <w:p w14:paraId="5337299F" w14:textId="7D120ECD" w:rsidR="002C2FCA" w:rsidRPr="004757BD" w:rsidRDefault="002C2FCA" w:rsidP="004757BD">
      <w:pPr>
        <w:adjustRightInd w:val="0"/>
        <w:snapToGrid w:val="0"/>
        <w:spacing w:line="360" w:lineRule="auto"/>
        <w:ind w:firstLineChars="200" w:firstLine="480"/>
        <w:jc w:val="left"/>
        <w:rPr>
          <w:rFonts w:ascii="宋体" w:hAnsi="宋体" w:cs="宋体"/>
          <w:bCs/>
          <w:color w:val="000000"/>
          <w:kern w:val="0"/>
          <w:sz w:val="24"/>
        </w:rPr>
      </w:pPr>
      <w:r w:rsidRPr="004757BD">
        <w:rPr>
          <w:rFonts w:ascii="宋体" w:hAnsi="宋体" w:cs="宋体" w:hint="eastAsia"/>
          <w:bCs/>
          <w:color w:val="000000"/>
          <w:kern w:val="0"/>
          <w:sz w:val="24"/>
        </w:rPr>
        <w:t>二、补充报名的球员</w:t>
      </w:r>
      <w:r w:rsidR="00DD253B" w:rsidRPr="004757BD">
        <w:rPr>
          <w:rFonts w:ascii="宋体" w:hAnsi="宋体" w:cs="宋体" w:hint="eastAsia"/>
          <w:bCs/>
          <w:color w:val="000000"/>
          <w:kern w:val="0"/>
          <w:sz w:val="24"/>
        </w:rPr>
        <w:t>与</w:t>
      </w:r>
      <w:r w:rsidRPr="004757BD">
        <w:rPr>
          <w:rFonts w:ascii="宋体" w:hAnsi="宋体" w:cs="宋体" w:hint="eastAsia"/>
          <w:bCs/>
          <w:color w:val="000000"/>
          <w:kern w:val="0"/>
          <w:sz w:val="24"/>
        </w:rPr>
        <w:t>初次报名球员</w:t>
      </w:r>
      <w:r w:rsidR="00DD253B" w:rsidRPr="004757BD">
        <w:rPr>
          <w:rFonts w:ascii="宋体" w:hAnsi="宋体" w:cs="宋体" w:hint="eastAsia"/>
          <w:bCs/>
          <w:color w:val="000000"/>
          <w:kern w:val="0"/>
          <w:sz w:val="24"/>
        </w:rPr>
        <w:t>办理</w:t>
      </w:r>
      <w:r w:rsidRPr="004757BD">
        <w:rPr>
          <w:rFonts w:ascii="宋体" w:hAnsi="宋体" w:cs="宋体" w:hint="eastAsia"/>
          <w:bCs/>
          <w:color w:val="000000"/>
          <w:kern w:val="0"/>
          <w:sz w:val="24"/>
        </w:rPr>
        <w:t>相同的</w:t>
      </w:r>
      <w:r w:rsidR="00DD253B" w:rsidRPr="004757BD">
        <w:rPr>
          <w:rFonts w:ascii="宋体" w:hAnsi="宋体" w:cs="宋体" w:hint="eastAsia"/>
          <w:bCs/>
          <w:color w:val="000000"/>
          <w:kern w:val="0"/>
          <w:sz w:val="24"/>
        </w:rPr>
        <w:t>手续，包括但不限于填报个人信息，缴纳参赛费，办理参赛证，通过资格审查，拍摄定妆照等。</w:t>
      </w:r>
    </w:p>
    <w:p w14:paraId="25B26A8C" w14:textId="1F7D2032" w:rsidR="00DD253B" w:rsidRPr="004757BD" w:rsidRDefault="00DD253B" w:rsidP="004757BD">
      <w:pPr>
        <w:adjustRightInd w:val="0"/>
        <w:snapToGrid w:val="0"/>
        <w:spacing w:line="360" w:lineRule="auto"/>
        <w:ind w:firstLineChars="200" w:firstLine="480"/>
        <w:jc w:val="left"/>
        <w:rPr>
          <w:rFonts w:ascii="宋体" w:hAnsi="宋体" w:cs="宋体" w:hint="eastAsia"/>
          <w:bCs/>
          <w:color w:val="000000"/>
          <w:kern w:val="0"/>
          <w:sz w:val="24"/>
        </w:rPr>
      </w:pPr>
      <w:r w:rsidRPr="004757BD">
        <w:rPr>
          <w:rFonts w:ascii="宋体" w:hAnsi="宋体" w:cs="宋体" w:hint="eastAsia"/>
          <w:bCs/>
          <w:color w:val="000000"/>
          <w:kern w:val="0"/>
          <w:sz w:val="24"/>
        </w:rPr>
        <w:t>三、更换球员不需缴纳参赛费，被更换球员的参赛费亦不退还，其他手续与补充报名相同。</w:t>
      </w:r>
    </w:p>
    <w:p w14:paraId="65395DDD" w14:textId="7DE9BE7F" w:rsidR="00441D18" w:rsidRPr="004757BD" w:rsidRDefault="00441D18"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bCs/>
          <w:color w:val="000000"/>
          <w:kern w:val="0"/>
          <w:sz w:val="24"/>
        </w:rPr>
        <w:t>第二十</w:t>
      </w:r>
      <w:r w:rsidR="002C2FCA" w:rsidRPr="004757BD">
        <w:rPr>
          <w:rFonts w:ascii="宋体" w:hAnsi="宋体" w:cs="宋体" w:hint="eastAsia"/>
          <w:bCs/>
          <w:color w:val="000000"/>
          <w:kern w:val="0"/>
          <w:sz w:val="24"/>
        </w:rPr>
        <w:t>一</w:t>
      </w:r>
      <w:r w:rsidRPr="004757BD">
        <w:rPr>
          <w:rFonts w:ascii="宋体" w:hAnsi="宋体" w:cs="宋体" w:hint="eastAsia"/>
          <w:bCs/>
          <w:color w:val="000000"/>
          <w:kern w:val="0"/>
          <w:sz w:val="24"/>
        </w:rPr>
        <w:t>条 球员</w:t>
      </w:r>
      <w:r w:rsidRPr="004757BD">
        <w:rPr>
          <w:rFonts w:ascii="宋体" w:hAnsi="宋体" w:cs="宋体" w:hint="eastAsia"/>
          <w:color w:val="000000"/>
          <w:kern w:val="0"/>
          <w:sz w:val="24"/>
        </w:rPr>
        <w:t>资格审查</w:t>
      </w:r>
    </w:p>
    <w:p w14:paraId="64D2E35D" w14:textId="77777777" w:rsidR="00441D18" w:rsidRPr="004757BD" w:rsidRDefault="00441D18" w:rsidP="004757BD">
      <w:pPr>
        <w:adjustRightInd w:val="0"/>
        <w:snapToGrid w:val="0"/>
        <w:spacing w:line="360" w:lineRule="auto"/>
        <w:ind w:firstLineChars="210" w:firstLine="504"/>
        <w:jc w:val="left"/>
        <w:rPr>
          <w:rFonts w:ascii="宋体" w:hAnsi="宋体" w:cs="宋体"/>
          <w:color w:val="000000"/>
          <w:kern w:val="0"/>
          <w:sz w:val="24"/>
        </w:rPr>
      </w:pPr>
      <w:r w:rsidRPr="004757BD">
        <w:rPr>
          <w:rFonts w:ascii="宋体" w:hAnsi="宋体" w:cs="宋体" w:hint="eastAsia"/>
          <w:color w:val="000000"/>
          <w:kern w:val="0"/>
          <w:sz w:val="24"/>
        </w:rPr>
        <w:t>一、运动队报名后，参赛人员身份须经组委会审核认定并接受审验，办理参赛证。球员上场前必须出示参赛证接受检查，否则不允许上场比赛。比赛过程中要随时接受对方赛风监督员的核查。</w:t>
      </w:r>
    </w:p>
    <w:p w14:paraId="2A75D709" w14:textId="335773DE" w:rsidR="00441D18" w:rsidRPr="004757BD" w:rsidRDefault="00441D18" w:rsidP="004757BD">
      <w:pPr>
        <w:adjustRightInd w:val="0"/>
        <w:snapToGrid w:val="0"/>
        <w:spacing w:line="360" w:lineRule="auto"/>
        <w:ind w:firstLineChars="210" w:firstLine="504"/>
        <w:jc w:val="left"/>
        <w:rPr>
          <w:rFonts w:ascii="宋体" w:hAnsi="宋体" w:cs="宋体"/>
          <w:color w:val="000000"/>
          <w:kern w:val="0"/>
          <w:sz w:val="24"/>
        </w:rPr>
      </w:pPr>
      <w:r w:rsidRPr="004757BD">
        <w:rPr>
          <w:rFonts w:ascii="宋体" w:hAnsi="宋体" w:cs="宋体" w:hint="eastAsia"/>
          <w:color w:val="000000"/>
          <w:kern w:val="0"/>
          <w:sz w:val="24"/>
        </w:rPr>
        <w:t>二、每场比赛开始前3</w:t>
      </w:r>
      <w:r w:rsidRPr="004757BD">
        <w:rPr>
          <w:rFonts w:ascii="宋体" w:hAnsi="宋体" w:cs="宋体"/>
          <w:color w:val="000000"/>
          <w:kern w:val="0"/>
          <w:sz w:val="24"/>
        </w:rPr>
        <w:t>0</w:t>
      </w:r>
      <w:r w:rsidRPr="004757BD">
        <w:rPr>
          <w:rFonts w:ascii="宋体" w:hAnsi="宋体" w:cs="宋体" w:hint="eastAsia"/>
          <w:color w:val="000000"/>
          <w:kern w:val="0"/>
          <w:sz w:val="24"/>
        </w:rPr>
        <w:t>分钟，组委会给球队提供可以上场队员名单，不符合上场资格及被停赛球员，由组委会统一标注；教练员在其中勾选首发队员名单，在赛前2</w:t>
      </w:r>
      <w:r w:rsidRPr="004757BD">
        <w:rPr>
          <w:rFonts w:ascii="宋体" w:hAnsi="宋体" w:cs="宋体"/>
          <w:color w:val="000000"/>
          <w:kern w:val="0"/>
          <w:sz w:val="24"/>
        </w:rPr>
        <w:t>0</w:t>
      </w:r>
      <w:r w:rsidRPr="004757BD">
        <w:rPr>
          <w:rFonts w:ascii="宋体" w:hAnsi="宋体" w:cs="宋体" w:hint="eastAsia"/>
          <w:color w:val="000000"/>
          <w:kern w:val="0"/>
          <w:sz w:val="24"/>
        </w:rPr>
        <w:t xml:space="preserve">分钟交给比赛监督，比赛监督、助理裁判员对报名队员进行服装检查、身份确认。　</w:t>
      </w:r>
      <w:r w:rsidRPr="004757BD">
        <w:rPr>
          <w:rFonts w:ascii="宋体" w:hAnsi="宋体" w:cs="宋体" w:hint="eastAsia"/>
          <w:bCs/>
          <w:color w:val="000000"/>
          <w:kern w:val="0"/>
          <w:sz w:val="24"/>
        </w:rPr>
        <w:t xml:space="preserve">　</w:t>
      </w:r>
    </w:p>
    <w:p w14:paraId="237F70D2" w14:textId="7BABEEB5" w:rsidR="006E1803" w:rsidRPr="004757BD" w:rsidRDefault="006E1803" w:rsidP="004757BD">
      <w:pPr>
        <w:pStyle w:val="1"/>
        <w:keepNext w:val="0"/>
        <w:keepLines w:val="0"/>
        <w:adjustRightInd w:val="0"/>
        <w:snapToGrid w:val="0"/>
        <w:spacing w:before="120" w:after="120" w:line="360" w:lineRule="auto"/>
        <w:jc w:val="center"/>
        <w:rPr>
          <w:rFonts w:ascii="宋体" w:hAnsi="宋体"/>
          <w:sz w:val="24"/>
          <w:szCs w:val="24"/>
        </w:rPr>
      </w:pPr>
      <w:r w:rsidRPr="004757BD">
        <w:rPr>
          <w:rFonts w:ascii="宋体" w:hAnsi="宋体" w:hint="eastAsia"/>
          <w:sz w:val="24"/>
          <w:szCs w:val="24"/>
        </w:rPr>
        <w:t>第</w:t>
      </w:r>
      <w:r w:rsidR="00DD253B" w:rsidRPr="004757BD">
        <w:rPr>
          <w:rFonts w:ascii="宋体" w:hAnsi="宋体" w:hint="eastAsia"/>
          <w:sz w:val="24"/>
          <w:szCs w:val="24"/>
        </w:rPr>
        <w:t>五</w:t>
      </w:r>
      <w:r w:rsidRPr="004757BD">
        <w:rPr>
          <w:rFonts w:ascii="宋体" w:hAnsi="宋体" w:hint="eastAsia"/>
          <w:sz w:val="24"/>
          <w:szCs w:val="24"/>
        </w:rPr>
        <w:t>章 新闻媒体</w:t>
      </w:r>
    </w:p>
    <w:p w14:paraId="25FB36C5" w14:textId="1132972B" w:rsidR="00D20BEF" w:rsidRPr="004757BD" w:rsidRDefault="00D20BEF" w:rsidP="004757BD">
      <w:pPr>
        <w:adjustRightInd w:val="0"/>
        <w:snapToGrid w:val="0"/>
        <w:spacing w:line="360" w:lineRule="auto"/>
        <w:ind w:firstLineChars="200" w:firstLine="480"/>
        <w:jc w:val="left"/>
        <w:rPr>
          <w:rFonts w:ascii="宋体" w:hAnsi="宋体" w:cs="宋体"/>
          <w:bCs/>
          <w:color w:val="000000"/>
          <w:kern w:val="0"/>
          <w:sz w:val="24"/>
        </w:rPr>
      </w:pPr>
      <w:r w:rsidRPr="004757BD">
        <w:rPr>
          <w:rFonts w:ascii="宋体" w:hAnsi="宋体" w:cs="宋体" w:hint="eastAsia"/>
          <w:bCs/>
          <w:color w:val="000000"/>
          <w:kern w:val="0"/>
          <w:sz w:val="24"/>
        </w:rPr>
        <w:t xml:space="preserve">第二十二条 </w:t>
      </w:r>
      <w:r w:rsidR="00DA1646" w:rsidRPr="004757BD">
        <w:rPr>
          <w:rFonts w:ascii="宋体" w:hAnsi="宋体" w:cs="宋体" w:hint="eastAsia"/>
          <w:bCs/>
          <w:color w:val="000000"/>
          <w:kern w:val="0"/>
          <w:sz w:val="24"/>
        </w:rPr>
        <w:t>总则</w:t>
      </w:r>
    </w:p>
    <w:p w14:paraId="5BB78F96" w14:textId="5A800FED" w:rsidR="006E1803" w:rsidRPr="004757BD" w:rsidRDefault="009E6912"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参加</w:t>
      </w:r>
      <w:r w:rsidR="00DA1646" w:rsidRPr="004757BD">
        <w:rPr>
          <w:rFonts w:ascii="宋体" w:hAnsi="宋体" w:cs="宋体" w:hint="eastAsia"/>
          <w:color w:val="000000"/>
          <w:sz w:val="24"/>
        </w:rPr>
        <w:t>本次</w:t>
      </w:r>
      <w:r w:rsidRPr="004757BD">
        <w:rPr>
          <w:rFonts w:ascii="宋体" w:hAnsi="宋体" w:cs="宋体" w:hint="eastAsia"/>
          <w:color w:val="000000"/>
          <w:sz w:val="24"/>
        </w:rPr>
        <w:t>比赛的</w:t>
      </w:r>
      <w:r w:rsidR="00DA1646" w:rsidRPr="004757BD">
        <w:rPr>
          <w:rFonts w:ascii="宋体" w:hAnsi="宋体" w:cs="宋体" w:hint="eastAsia"/>
          <w:color w:val="000000"/>
          <w:sz w:val="24"/>
        </w:rPr>
        <w:t>所有</w:t>
      </w:r>
      <w:r w:rsidRPr="004757BD">
        <w:rPr>
          <w:rFonts w:ascii="宋体" w:hAnsi="宋体" w:cs="宋体" w:hint="eastAsia"/>
          <w:color w:val="000000"/>
          <w:sz w:val="24"/>
        </w:rPr>
        <w:t>球员、</w:t>
      </w:r>
      <w:r w:rsidR="00DA1646" w:rsidRPr="004757BD">
        <w:rPr>
          <w:rFonts w:ascii="宋体" w:hAnsi="宋体" w:cs="宋体" w:hint="eastAsia"/>
          <w:color w:val="000000"/>
          <w:sz w:val="24"/>
        </w:rPr>
        <w:t>裁判员、</w:t>
      </w:r>
      <w:r w:rsidRPr="004757BD">
        <w:rPr>
          <w:rFonts w:ascii="宋体" w:hAnsi="宋体" w:cs="宋体" w:hint="eastAsia"/>
          <w:color w:val="000000"/>
          <w:sz w:val="24"/>
        </w:rPr>
        <w:t>官员、工作人员</w:t>
      </w:r>
      <w:r w:rsidR="00DA1646" w:rsidRPr="004757BD">
        <w:rPr>
          <w:rFonts w:ascii="宋体" w:hAnsi="宋体" w:cs="宋体" w:hint="eastAsia"/>
          <w:color w:val="000000"/>
          <w:sz w:val="24"/>
        </w:rPr>
        <w:t>、赞助商</w:t>
      </w:r>
      <w:r w:rsidR="00D5439D" w:rsidRPr="004757BD">
        <w:rPr>
          <w:rFonts w:ascii="宋体" w:hAnsi="宋体" w:cs="宋体" w:hint="eastAsia"/>
          <w:color w:val="000000"/>
          <w:sz w:val="24"/>
        </w:rPr>
        <w:t>及参加活动其他人员</w:t>
      </w:r>
      <w:r w:rsidRPr="004757BD">
        <w:rPr>
          <w:rFonts w:ascii="宋体" w:hAnsi="宋体" w:cs="宋体" w:hint="eastAsia"/>
          <w:color w:val="000000"/>
          <w:sz w:val="24"/>
        </w:rPr>
        <w:t>，</w:t>
      </w:r>
      <w:r w:rsidR="00DA1646" w:rsidRPr="004757BD">
        <w:rPr>
          <w:rFonts w:ascii="宋体" w:hAnsi="宋体" w:cs="宋体" w:hint="eastAsia"/>
          <w:color w:val="000000"/>
          <w:sz w:val="24"/>
        </w:rPr>
        <w:t>应积极</w:t>
      </w:r>
      <w:r w:rsidRPr="004757BD">
        <w:rPr>
          <w:rFonts w:ascii="宋体" w:hAnsi="宋体" w:cs="宋体" w:hint="eastAsia"/>
          <w:color w:val="000000"/>
          <w:sz w:val="24"/>
        </w:rPr>
        <w:t>配合</w:t>
      </w:r>
      <w:r w:rsidR="00DA1646" w:rsidRPr="004757BD">
        <w:rPr>
          <w:rFonts w:ascii="宋体" w:hAnsi="宋体" w:cs="宋体" w:hint="eastAsia"/>
          <w:color w:val="000000"/>
          <w:sz w:val="24"/>
        </w:rPr>
        <w:t>新闻媒体</w:t>
      </w:r>
      <w:r w:rsidRPr="004757BD">
        <w:rPr>
          <w:rFonts w:ascii="宋体" w:hAnsi="宋体" w:cs="宋体" w:hint="eastAsia"/>
          <w:color w:val="000000"/>
          <w:sz w:val="24"/>
        </w:rPr>
        <w:t>采访。</w:t>
      </w:r>
    </w:p>
    <w:p w14:paraId="426046FA" w14:textId="2BB5ABBB" w:rsidR="00DA1646" w:rsidRPr="004757BD" w:rsidRDefault="00DA1646" w:rsidP="004757BD">
      <w:pPr>
        <w:adjustRightInd w:val="0"/>
        <w:snapToGrid w:val="0"/>
        <w:spacing w:line="360" w:lineRule="auto"/>
        <w:ind w:firstLineChars="200" w:firstLine="480"/>
        <w:jc w:val="left"/>
        <w:rPr>
          <w:rFonts w:ascii="宋体" w:hAnsi="宋体" w:cs="宋体"/>
          <w:bCs/>
          <w:color w:val="000000"/>
          <w:kern w:val="0"/>
          <w:sz w:val="24"/>
        </w:rPr>
      </w:pPr>
      <w:r w:rsidRPr="004757BD">
        <w:rPr>
          <w:rFonts w:ascii="宋体" w:hAnsi="宋体" w:cs="宋体" w:hint="eastAsia"/>
          <w:bCs/>
          <w:color w:val="000000"/>
          <w:kern w:val="0"/>
          <w:sz w:val="24"/>
        </w:rPr>
        <w:lastRenderedPageBreak/>
        <w:t>第二十三条 媒体证件</w:t>
      </w:r>
    </w:p>
    <w:p w14:paraId="35C42F88" w14:textId="3FC0A11F" w:rsidR="00DA1646" w:rsidRPr="004757BD" w:rsidRDefault="00DA1646"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组委会统一制作媒体证件，统称“记者证”，记者证信息包括证件编号、记者姓名、照片、单位。校、内外媒体记者应提前向组委会申请记者证，持证记者在不影响球队比赛和训练的情况下可以采访</w:t>
      </w:r>
      <w:r w:rsidRPr="004757BD">
        <w:rPr>
          <w:rFonts w:ascii="宋体" w:hAnsi="宋体" w:cs="宋体" w:hint="eastAsia"/>
          <w:bCs/>
          <w:color w:val="000000"/>
          <w:kern w:val="0"/>
          <w:sz w:val="24"/>
        </w:rPr>
        <w:t>第二十二条所列所有人员</w:t>
      </w:r>
      <w:r w:rsidRPr="004757BD">
        <w:rPr>
          <w:rFonts w:ascii="宋体" w:hAnsi="宋体" w:cs="宋体" w:hint="eastAsia"/>
          <w:color w:val="000000"/>
          <w:sz w:val="24"/>
        </w:rPr>
        <w:t>。</w:t>
      </w:r>
    </w:p>
    <w:p w14:paraId="451DF991" w14:textId="6E83960D" w:rsidR="009E6912" w:rsidRPr="004757BD" w:rsidRDefault="009E6912"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bCs/>
          <w:color w:val="000000"/>
          <w:kern w:val="0"/>
          <w:sz w:val="24"/>
        </w:rPr>
        <w:t>第二十</w:t>
      </w:r>
      <w:r w:rsidR="00DA1646" w:rsidRPr="004757BD">
        <w:rPr>
          <w:rFonts w:ascii="宋体" w:hAnsi="宋体" w:cs="宋体" w:hint="eastAsia"/>
          <w:bCs/>
          <w:color w:val="000000"/>
          <w:kern w:val="0"/>
          <w:sz w:val="24"/>
        </w:rPr>
        <w:t>四</w:t>
      </w:r>
      <w:r w:rsidRPr="004757BD">
        <w:rPr>
          <w:rFonts w:ascii="宋体" w:hAnsi="宋体" w:cs="宋体" w:hint="eastAsia"/>
          <w:bCs/>
          <w:color w:val="000000"/>
          <w:kern w:val="0"/>
          <w:sz w:val="24"/>
        </w:rPr>
        <w:t xml:space="preserve">条 </w:t>
      </w:r>
      <w:r w:rsidRPr="004757BD">
        <w:rPr>
          <w:rFonts w:ascii="宋体" w:hAnsi="宋体" w:cs="宋体" w:hint="eastAsia"/>
          <w:color w:val="000000"/>
          <w:sz w:val="24"/>
        </w:rPr>
        <w:t>媒体区域</w:t>
      </w:r>
    </w:p>
    <w:p w14:paraId="6836D5DA" w14:textId="2B0C4DF0" w:rsidR="009E6912" w:rsidRPr="004757BD" w:rsidRDefault="009E6912" w:rsidP="004757BD">
      <w:pPr>
        <w:pStyle w:val="ae"/>
        <w:numPr>
          <w:ilvl w:val="0"/>
          <w:numId w:val="5"/>
        </w:numPr>
        <w:adjustRightInd w:val="0"/>
        <w:snapToGrid w:val="0"/>
        <w:spacing w:line="360" w:lineRule="auto"/>
        <w:ind w:firstLineChars="0"/>
        <w:jc w:val="left"/>
        <w:rPr>
          <w:rFonts w:ascii="宋体" w:hAnsi="宋体" w:cs="宋体"/>
          <w:bCs/>
          <w:color w:val="000000"/>
          <w:kern w:val="0"/>
          <w:sz w:val="24"/>
        </w:rPr>
      </w:pPr>
      <w:r w:rsidRPr="004757BD">
        <w:rPr>
          <w:rFonts w:ascii="宋体" w:hAnsi="宋体" w:cs="宋体" w:hint="eastAsia"/>
          <w:bCs/>
          <w:color w:val="000000"/>
          <w:kern w:val="0"/>
          <w:sz w:val="24"/>
        </w:rPr>
        <w:t>赛场瞬采区</w:t>
      </w:r>
    </w:p>
    <w:p w14:paraId="7D651CBC" w14:textId="16A3A6E4" w:rsidR="00DA1646" w:rsidRPr="004757BD" w:rsidRDefault="00ED53A2"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本次比赛安排在开放性运动场进行，</w:t>
      </w:r>
      <w:r w:rsidR="00DA1646" w:rsidRPr="004757BD">
        <w:rPr>
          <w:rFonts w:ascii="宋体" w:hAnsi="宋体" w:cs="宋体" w:hint="eastAsia"/>
          <w:color w:val="000000"/>
          <w:sz w:val="24"/>
        </w:rPr>
        <w:t>记者</w:t>
      </w:r>
      <w:r w:rsidRPr="004757BD">
        <w:rPr>
          <w:rFonts w:ascii="宋体" w:hAnsi="宋体" w:cs="宋体" w:hint="eastAsia"/>
          <w:color w:val="000000"/>
          <w:sz w:val="24"/>
        </w:rPr>
        <w:t>可以进入除了</w:t>
      </w:r>
      <w:r w:rsidR="00DA1646" w:rsidRPr="004757BD">
        <w:rPr>
          <w:rFonts w:ascii="宋体" w:hAnsi="宋体" w:cs="宋体" w:hint="eastAsia"/>
          <w:color w:val="000000"/>
          <w:sz w:val="24"/>
        </w:rPr>
        <w:t>比赛场地及球场边线与替补席之间区域</w:t>
      </w:r>
      <w:r w:rsidRPr="004757BD">
        <w:rPr>
          <w:rFonts w:ascii="宋体" w:hAnsi="宋体" w:cs="宋体" w:hint="eastAsia"/>
          <w:color w:val="000000"/>
          <w:sz w:val="24"/>
        </w:rPr>
        <w:t>外任何地方。</w:t>
      </w:r>
    </w:p>
    <w:p w14:paraId="5C15CF87" w14:textId="0A1D3CCF" w:rsidR="009E6912" w:rsidRPr="004757BD" w:rsidRDefault="00BA303E" w:rsidP="004757BD">
      <w:pPr>
        <w:pStyle w:val="ae"/>
        <w:numPr>
          <w:ilvl w:val="0"/>
          <w:numId w:val="5"/>
        </w:numPr>
        <w:adjustRightInd w:val="0"/>
        <w:snapToGrid w:val="0"/>
        <w:spacing w:line="360" w:lineRule="auto"/>
        <w:ind w:firstLineChars="0"/>
        <w:jc w:val="left"/>
        <w:rPr>
          <w:rFonts w:ascii="宋体" w:hAnsi="宋体" w:cs="宋体"/>
          <w:bCs/>
          <w:color w:val="000000"/>
          <w:kern w:val="0"/>
          <w:sz w:val="24"/>
        </w:rPr>
      </w:pPr>
      <w:r w:rsidRPr="004757BD">
        <w:rPr>
          <w:rFonts w:ascii="宋体" w:hAnsi="宋体" w:cs="宋体" w:hint="eastAsia"/>
          <w:color w:val="000000"/>
          <w:sz w:val="24"/>
        </w:rPr>
        <w:t>集中</w:t>
      </w:r>
      <w:r w:rsidR="009E6912" w:rsidRPr="004757BD">
        <w:rPr>
          <w:rFonts w:ascii="宋体" w:hAnsi="宋体" w:cs="宋体" w:hint="eastAsia"/>
          <w:bCs/>
          <w:color w:val="000000"/>
          <w:kern w:val="0"/>
          <w:sz w:val="24"/>
        </w:rPr>
        <w:t>采访区</w:t>
      </w:r>
    </w:p>
    <w:p w14:paraId="62D0B5FD" w14:textId="1A4C25AE" w:rsidR="00ED53A2" w:rsidRPr="004757BD" w:rsidRDefault="00ED53A2"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本次比赛的</w:t>
      </w:r>
      <w:r w:rsidR="00BA303E" w:rsidRPr="004757BD">
        <w:rPr>
          <w:rFonts w:ascii="宋体" w:hAnsi="宋体" w:cs="宋体" w:hint="eastAsia"/>
          <w:color w:val="000000"/>
          <w:sz w:val="24"/>
        </w:rPr>
        <w:t>集中</w:t>
      </w:r>
      <w:r w:rsidRPr="004757BD">
        <w:rPr>
          <w:rFonts w:ascii="宋体" w:hAnsi="宋体" w:cs="宋体" w:hint="eastAsia"/>
          <w:color w:val="000000"/>
          <w:sz w:val="24"/>
        </w:rPr>
        <w:t>采访区设在运动场主席台前，设有采访背景板。比赛结束后，比赛球队必须</w:t>
      </w:r>
      <w:r w:rsidR="00BA303E" w:rsidRPr="004757BD">
        <w:rPr>
          <w:rFonts w:ascii="宋体" w:hAnsi="宋体" w:cs="宋体" w:hint="eastAsia"/>
          <w:color w:val="000000"/>
          <w:sz w:val="24"/>
        </w:rPr>
        <w:t>派</w:t>
      </w:r>
      <w:r w:rsidRPr="004757BD">
        <w:rPr>
          <w:rFonts w:ascii="宋体" w:hAnsi="宋体" w:cs="宋体" w:hint="eastAsia"/>
          <w:color w:val="000000"/>
          <w:sz w:val="24"/>
        </w:rPr>
        <w:t>代表到</w:t>
      </w:r>
      <w:r w:rsidR="00BA303E" w:rsidRPr="004757BD">
        <w:rPr>
          <w:rFonts w:ascii="宋体" w:hAnsi="宋体" w:cs="宋体" w:hint="eastAsia"/>
          <w:color w:val="000000"/>
          <w:sz w:val="24"/>
        </w:rPr>
        <w:t>集中</w:t>
      </w:r>
      <w:r w:rsidRPr="004757BD">
        <w:rPr>
          <w:rFonts w:ascii="宋体" w:hAnsi="宋体" w:cs="宋体" w:hint="eastAsia"/>
          <w:color w:val="000000"/>
          <w:sz w:val="24"/>
        </w:rPr>
        <w:t>采访区接受媒体采访。</w:t>
      </w:r>
    </w:p>
    <w:p w14:paraId="199559BD" w14:textId="414FA857" w:rsidR="009E6912" w:rsidRPr="004757BD" w:rsidRDefault="009E6912"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bCs/>
          <w:color w:val="000000"/>
          <w:kern w:val="0"/>
          <w:sz w:val="24"/>
        </w:rPr>
        <w:t>第二十</w:t>
      </w:r>
      <w:r w:rsidR="00291DFA" w:rsidRPr="004757BD">
        <w:rPr>
          <w:rFonts w:ascii="宋体" w:hAnsi="宋体" w:cs="宋体" w:hint="eastAsia"/>
          <w:bCs/>
          <w:color w:val="000000"/>
          <w:kern w:val="0"/>
          <w:sz w:val="24"/>
        </w:rPr>
        <w:t>五</w:t>
      </w:r>
      <w:r w:rsidRPr="004757BD">
        <w:rPr>
          <w:rFonts w:ascii="宋体" w:hAnsi="宋体" w:cs="宋体" w:hint="eastAsia"/>
          <w:bCs/>
          <w:color w:val="000000"/>
          <w:kern w:val="0"/>
          <w:sz w:val="24"/>
        </w:rPr>
        <w:t xml:space="preserve">条 </w:t>
      </w:r>
      <w:r w:rsidRPr="004757BD">
        <w:rPr>
          <w:rFonts w:ascii="宋体" w:hAnsi="宋体" w:cs="宋体" w:hint="eastAsia"/>
          <w:color w:val="000000"/>
          <w:sz w:val="24"/>
        </w:rPr>
        <w:t>采访活动</w:t>
      </w:r>
    </w:p>
    <w:p w14:paraId="702695A7" w14:textId="014F385D" w:rsidR="009E6912" w:rsidRPr="004757BD" w:rsidRDefault="009E6912" w:rsidP="004757BD">
      <w:pPr>
        <w:pStyle w:val="ae"/>
        <w:numPr>
          <w:ilvl w:val="0"/>
          <w:numId w:val="6"/>
        </w:numPr>
        <w:adjustRightInd w:val="0"/>
        <w:snapToGrid w:val="0"/>
        <w:spacing w:line="360" w:lineRule="auto"/>
        <w:ind w:firstLineChars="0"/>
        <w:jc w:val="left"/>
        <w:rPr>
          <w:rFonts w:ascii="宋体" w:hAnsi="宋体" w:cs="宋体"/>
          <w:color w:val="000000"/>
          <w:sz w:val="24"/>
        </w:rPr>
      </w:pPr>
      <w:r w:rsidRPr="004757BD">
        <w:rPr>
          <w:rFonts w:ascii="宋体" w:hAnsi="宋体" w:cs="宋体" w:hint="eastAsia"/>
          <w:color w:val="000000"/>
          <w:sz w:val="24"/>
        </w:rPr>
        <w:t>赛前训练</w:t>
      </w:r>
    </w:p>
    <w:p w14:paraId="5CBAB218" w14:textId="39406DB2" w:rsidR="00ED53A2" w:rsidRPr="004757BD" w:rsidRDefault="00ED53A2"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本次比赛所有赛前训练均向媒体开放，但记者不能进入赛场拍摄、采访。赛前训练期间，球员、教练员可以不接受采访。</w:t>
      </w:r>
    </w:p>
    <w:p w14:paraId="1E58A29A" w14:textId="0EE1B050" w:rsidR="009E6912" w:rsidRPr="004757BD" w:rsidRDefault="009E6912" w:rsidP="004757BD">
      <w:pPr>
        <w:pStyle w:val="ae"/>
        <w:numPr>
          <w:ilvl w:val="0"/>
          <w:numId w:val="6"/>
        </w:numPr>
        <w:adjustRightInd w:val="0"/>
        <w:snapToGrid w:val="0"/>
        <w:spacing w:line="360" w:lineRule="auto"/>
        <w:ind w:firstLineChars="0"/>
        <w:jc w:val="left"/>
        <w:rPr>
          <w:rFonts w:ascii="宋体" w:hAnsi="宋体" w:cs="宋体"/>
          <w:bCs/>
          <w:color w:val="000000"/>
          <w:kern w:val="0"/>
          <w:sz w:val="24"/>
        </w:rPr>
      </w:pPr>
      <w:r w:rsidRPr="004757BD">
        <w:rPr>
          <w:rFonts w:ascii="宋体" w:hAnsi="宋体" w:cs="宋体" w:hint="eastAsia"/>
          <w:color w:val="000000"/>
          <w:sz w:val="24"/>
        </w:rPr>
        <w:t>赛后</w:t>
      </w:r>
      <w:r w:rsidRPr="004757BD">
        <w:rPr>
          <w:rFonts w:ascii="宋体" w:hAnsi="宋体" w:cs="宋体" w:hint="eastAsia"/>
          <w:bCs/>
          <w:color w:val="000000"/>
          <w:kern w:val="0"/>
          <w:sz w:val="24"/>
        </w:rPr>
        <w:t>瞬采</w:t>
      </w:r>
    </w:p>
    <w:p w14:paraId="2AF833A3" w14:textId="218CC364" w:rsidR="00ED53A2" w:rsidRPr="004757BD" w:rsidRDefault="00BA303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比赛结束后，持证记者可以对第二十二条所列人员进行采访，没有特别原因，上述人员应积极配合采访。</w:t>
      </w:r>
    </w:p>
    <w:p w14:paraId="5CDA8FB0" w14:textId="3B308AFA" w:rsidR="009E6912" w:rsidRPr="004757BD" w:rsidRDefault="009E6912" w:rsidP="004757BD">
      <w:pPr>
        <w:pStyle w:val="ae"/>
        <w:numPr>
          <w:ilvl w:val="0"/>
          <w:numId w:val="6"/>
        </w:numPr>
        <w:adjustRightInd w:val="0"/>
        <w:snapToGrid w:val="0"/>
        <w:spacing w:line="360" w:lineRule="auto"/>
        <w:ind w:firstLineChars="0"/>
        <w:jc w:val="left"/>
        <w:rPr>
          <w:rFonts w:ascii="宋体" w:hAnsi="宋体" w:cs="宋体"/>
          <w:color w:val="000000"/>
          <w:sz w:val="24"/>
        </w:rPr>
      </w:pPr>
      <w:r w:rsidRPr="004757BD">
        <w:rPr>
          <w:rFonts w:ascii="宋体" w:hAnsi="宋体" w:cs="宋体" w:hint="eastAsia"/>
          <w:color w:val="000000"/>
          <w:sz w:val="24"/>
        </w:rPr>
        <w:t>赛后颁奖</w:t>
      </w:r>
    </w:p>
    <w:p w14:paraId="74F6CD57" w14:textId="688E620C" w:rsidR="00BA303E" w:rsidRPr="004757BD" w:rsidRDefault="00BA303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每场比赛结束后1</w:t>
      </w:r>
      <w:r w:rsidRPr="004757BD">
        <w:rPr>
          <w:rFonts w:ascii="宋体" w:hAnsi="宋体" w:cs="宋体"/>
          <w:color w:val="000000"/>
          <w:sz w:val="24"/>
        </w:rPr>
        <w:t>0</w:t>
      </w:r>
      <w:r w:rsidRPr="004757BD">
        <w:rPr>
          <w:rFonts w:ascii="宋体" w:hAnsi="宋体" w:cs="宋体" w:hint="eastAsia"/>
          <w:color w:val="000000"/>
          <w:sz w:val="24"/>
        </w:rPr>
        <w:t>分钟内对当选本场“最佳球员”进行颁奖，获奖队员应接受媒体采访。</w:t>
      </w:r>
    </w:p>
    <w:p w14:paraId="79D245D8" w14:textId="1C7C5865" w:rsidR="009E6912" w:rsidRPr="004757BD" w:rsidRDefault="00BA303E" w:rsidP="004757BD">
      <w:pPr>
        <w:pStyle w:val="ae"/>
        <w:numPr>
          <w:ilvl w:val="0"/>
          <w:numId w:val="6"/>
        </w:numPr>
        <w:adjustRightInd w:val="0"/>
        <w:snapToGrid w:val="0"/>
        <w:spacing w:line="360" w:lineRule="auto"/>
        <w:ind w:firstLineChars="0"/>
        <w:jc w:val="left"/>
        <w:rPr>
          <w:rFonts w:ascii="宋体" w:hAnsi="宋体" w:cs="宋体"/>
          <w:color w:val="000000"/>
          <w:sz w:val="24"/>
        </w:rPr>
      </w:pPr>
      <w:r w:rsidRPr="004757BD">
        <w:rPr>
          <w:rFonts w:ascii="宋体" w:hAnsi="宋体" w:cs="宋体" w:hint="eastAsia"/>
          <w:color w:val="000000"/>
          <w:sz w:val="24"/>
        </w:rPr>
        <w:t>集中采访</w:t>
      </w:r>
    </w:p>
    <w:p w14:paraId="71C7E3D5" w14:textId="3C3039E6" w:rsidR="00BA303E" w:rsidRPr="004757BD" w:rsidRDefault="00BA303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比赛结束后，比赛球队必须派代表到集中采访区接受媒体采访，持证记者可以参加。</w:t>
      </w:r>
    </w:p>
    <w:p w14:paraId="16A875A1" w14:textId="2FACB42E" w:rsidR="009E6912" w:rsidRPr="004757BD" w:rsidRDefault="009E6912" w:rsidP="004757BD">
      <w:pPr>
        <w:pStyle w:val="ae"/>
        <w:numPr>
          <w:ilvl w:val="0"/>
          <w:numId w:val="6"/>
        </w:numPr>
        <w:adjustRightInd w:val="0"/>
        <w:snapToGrid w:val="0"/>
        <w:spacing w:line="360" w:lineRule="auto"/>
        <w:ind w:firstLineChars="0"/>
        <w:jc w:val="left"/>
        <w:rPr>
          <w:rFonts w:ascii="宋体" w:hAnsi="宋体" w:cs="宋体"/>
          <w:color w:val="000000"/>
          <w:sz w:val="24"/>
        </w:rPr>
      </w:pPr>
      <w:r w:rsidRPr="004757BD">
        <w:rPr>
          <w:rFonts w:ascii="宋体" w:hAnsi="宋体" w:cs="宋体" w:hint="eastAsia"/>
          <w:color w:val="000000"/>
          <w:sz w:val="24"/>
        </w:rPr>
        <w:t>特约</w:t>
      </w:r>
      <w:r w:rsidR="00BA303E" w:rsidRPr="004757BD">
        <w:rPr>
          <w:rFonts w:ascii="宋体" w:hAnsi="宋体" w:cs="宋体" w:hint="eastAsia"/>
          <w:color w:val="000000"/>
          <w:sz w:val="24"/>
        </w:rPr>
        <w:t>专</w:t>
      </w:r>
      <w:r w:rsidRPr="004757BD">
        <w:rPr>
          <w:rFonts w:ascii="宋体" w:hAnsi="宋体" w:cs="宋体" w:hint="eastAsia"/>
          <w:color w:val="000000"/>
          <w:sz w:val="24"/>
        </w:rPr>
        <w:t>访</w:t>
      </w:r>
    </w:p>
    <w:p w14:paraId="2D7F81B8" w14:textId="538F81E0" w:rsidR="00441D18" w:rsidRPr="004757BD" w:rsidRDefault="00BA303E"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如果媒体有需要，可以提前预约第二十二条所列人员进行专访，</w:t>
      </w:r>
      <w:r w:rsidR="005F1F8C" w:rsidRPr="004757BD">
        <w:rPr>
          <w:rFonts w:ascii="宋体" w:hAnsi="宋体" w:cs="宋体" w:hint="eastAsia"/>
          <w:color w:val="000000"/>
          <w:sz w:val="24"/>
        </w:rPr>
        <w:t>特约专访须向组委会报备。</w:t>
      </w:r>
    </w:p>
    <w:p w14:paraId="0FA04DBB" w14:textId="2E861795" w:rsidR="00441D18" w:rsidRPr="004757BD" w:rsidRDefault="00441D18" w:rsidP="004757BD">
      <w:pPr>
        <w:pStyle w:val="1"/>
        <w:keepNext w:val="0"/>
        <w:keepLines w:val="0"/>
        <w:adjustRightInd w:val="0"/>
        <w:snapToGrid w:val="0"/>
        <w:spacing w:before="120" w:after="120" w:line="360" w:lineRule="auto"/>
        <w:jc w:val="center"/>
        <w:rPr>
          <w:rFonts w:ascii="宋体" w:hAnsi="宋体"/>
          <w:sz w:val="24"/>
          <w:szCs w:val="24"/>
        </w:rPr>
      </w:pPr>
      <w:r w:rsidRPr="004757BD">
        <w:rPr>
          <w:rFonts w:ascii="宋体" w:hAnsi="宋体" w:hint="eastAsia"/>
          <w:sz w:val="24"/>
          <w:szCs w:val="24"/>
        </w:rPr>
        <w:t>第</w:t>
      </w:r>
      <w:r w:rsidR="00DD253B" w:rsidRPr="004757BD">
        <w:rPr>
          <w:rFonts w:ascii="宋体" w:hAnsi="宋体" w:hint="eastAsia"/>
          <w:sz w:val="24"/>
          <w:szCs w:val="24"/>
        </w:rPr>
        <w:t>六</w:t>
      </w:r>
      <w:r w:rsidRPr="004757BD">
        <w:rPr>
          <w:rFonts w:ascii="宋体" w:hAnsi="宋体" w:hint="eastAsia"/>
          <w:sz w:val="24"/>
          <w:szCs w:val="24"/>
        </w:rPr>
        <w:t>章 比赛装备</w:t>
      </w:r>
    </w:p>
    <w:p w14:paraId="13D2C944" w14:textId="69436FF1" w:rsidR="00441D18" w:rsidRPr="004757BD" w:rsidRDefault="00441D18" w:rsidP="004757BD">
      <w:pPr>
        <w:adjustRightInd w:val="0"/>
        <w:snapToGrid w:val="0"/>
        <w:spacing w:line="360" w:lineRule="auto"/>
        <w:ind w:firstLineChars="200" w:firstLine="480"/>
        <w:jc w:val="left"/>
        <w:rPr>
          <w:rFonts w:ascii="宋体" w:hAnsi="宋体" w:cs="宋体"/>
          <w:bCs/>
          <w:color w:val="000000"/>
          <w:kern w:val="0"/>
          <w:sz w:val="24"/>
        </w:rPr>
      </w:pPr>
      <w:r w:rsidRPr="004757BD">
        <w:rPr>
          <w:rFonts w:ascii="宋体" w:hAnsi="宋体" w:cs="宋体" w:hint="eastAsia"/>
          <w:bCs/>
          <w:color w:val="000000"/>
          <w:kern w:val="0"/>
          <w:sz w:val="24"/>
        </w:rPr>
        <w:t>第二十</w:t>
      </w:r>
      <w:r w:rsidR="00DD253B" w:rsidRPr="004757BD">
        <w:rPr>
          <w:rFonts w:ascii="宋体" w:hAnsi="宋体" w:cs="宋体" w:hint="eastAsia"/>
          <w:bCs/>
          <w:color w:val="000000"/>
          <w:kern w:val="0"/>
          <w:sz w:val="24"/>
        </w:rPr>
        <w:t>六</w:t>
      </w:r>
      <w:r w:rsidRPr="004757BD">
        <w:rPr>
          <w:rFonts w:ascii="宋体" w:hAnsi="宋体" w:cs="宋体" w:hint="eastAsia"/>
          <w:bCs/>
          <w:color w:val="000000"/>
          <w:kern w:val="0"/>
          <w:sz w:val="24"/>
        </w:rPr>
        <w:t>条 比赛服</w:t>
      </w:r>
    </w:p>
    <w:p w14:paraId="187FF060" w14:textId="77777777" w:rsidR="00441D18" w:rsidRPr="004757BD" w:rsidRDefault="00441D18"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lastRenderedPageBreak/>
        <w:t>一、参赛球队必须上报两套不同颜色的比赛服（一套深色、一套浅色），深色为主场比赛服，浅色为客场比赛服。比赛球队必须携带两套不同颜色的比赛服到赛场，如果裁判或比赛监督认为双方比赛服颜色相近，可能引起混淆或不适合拍摄，有权要求更改比赛服颜色。主队应穿首选比赛服，客队应避开主队比赛服颜色。守门员服装应与场上其他球员以及裁判员服装颜色有明显区分。比赛监督对比赛服颜色有最终决定权。</w:t>
      </w:r>
    </w:p>
    <w:p w14:paraId="7F354EF7" w14:textId="77777777" w:rsidR="00441D18" w:rsidRPr="004757BD" w:rsidRDefault="00441D18"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二、场上队长必须佩带袖标，袖标的颜色应与上衣颜色显著不同。</w:t>
      </w:r>
    </w:p>
    <w:p w14:paraId="3B234D7F" w14:textId="77777777" w:rsidR="00441D18" w:rsidRPr="004757BD" w:rsidRDefault="00441D18"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三、球员比赛服必须印有号码，号码颜色应与比赛服颜色显著不同。号码必须与报名表相符，不得更改。其中1号必须为守门员。无号、重号、号码不清，不得上场比赛。</w:t>
      </w:r>
    </w:p>
    <w:p w14:paraId="5460CD0A" w14:textId="77777777" w:rsidR="00441D18" w:rsidRPr="004757BD" w:rsidRDefault="00441D18"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四、上场球员必须穿着软胶底足球训练鞋或碎钉T</w:t>
      </w:r>
      <w:r w:rsidRPr="004757BD">
        <w:rPr>
          <w:rFonts w:ascii="宋体" w:hAnsi="宋体" w:cs="宋体"/>
          <w:color w:val="000000"/>
          <w:kern w:val="0"/>
          <w:sz w:val="24"/>
        </w:rPr>
        <w:t>F</w:t>
      </w:r>
      <w:r w:rsidRPr="004757BD">
        <w:rPr>
          <w:rFonts w:ascii="宋体" w:hAnsi="宋体" w:cs="宋体" w:hint="eastAsia"/>
          <w:color w:val="000000"/>
          <w:kern w:val="0"/>
          <w:sz w:val="24"/>
        </w:rPr>
        <w:t>足球鞋，禁止穿硬底足球鞋，不得佩带任何其他有可能损伤自己以及对方球员的饰物（手表、戒指、项链等），装备不符合规定者，禁止上场比赛。</w:t>
      </w:r>
    </w:p>
    <w:p w14:paraId="20A6D28D" w14:textId="77777777" w:rsidR="00441D18" w:rsidRPr="004757BD" w:rsidRDefault="00441D18" w:rsidP="004757BD">
      <w:pPr>
        <w:adjustRightInd w:val="0"/>
        <w:snapToGrid w:val="0"/>
        <w:spacing w:line="360" w:lineRule="auto"/>
        <w:jc w:val="left"/>
        <w:rPr>
          <w:rFonts w:ascii="宋体" w:hAnsi="宋体" w:cs="宋体"/>
          <w:color w:val="000000"/>
          <w:sz w:val="24"/>
        </w:rPr>
      </w:pPr>
      <w:r w:rsidRPr="004757BD">
        <w:rPr>
          <w:rFonts w:ascii="宋体" w:hAnsi="宋体" w:cs="宋体" w:hint="eastAsia"/>
          <w:color w:val="000000"/>
          <w:sz w:val="24"/>
        </w:rPr>
        <w:t>第</w:t>
      </w:r>
    </w:p>
    <w:p w14:paraId="3AE81D80" w14:textId="0124081E" w:rsidR="00441D18" w:rsidRPr="004757BD" w:rsidRDefault="00441D18" w:rsidP="004757BD">
      <w:pPr>
        <w:adjustRightInd w:val="0"/>
        <w:snapToGrid w:val="0"/>
        <w:spacing w:line="360" w:lineRule="auto"/>
        <w:ind w:firstLineChars="200" w:firstLine="480"/>
        <w:jc w:val="left"/>
        <w:rPr>
          <w:rFonts w:ascii="宋体" w:hAnsi="宋体" w:cs="宋体"/>
          <w:bCs/>
          <w:color w:val="000000"/>
          <w:kern w:val="0"/>
          <w:sz w:val="24"/>
        </w:rPr>
      </w:pPr>
      <w:r w:rsidRPr="004757BD">
        <w:rPr>
          <w:rFonts w:ascii="宋体" w:hAnsi="宋体" w:cs="宋体" w:hint="eastAsia"/>
          <w:bCs/>
          <w:color w:val="000000"/>
          <w:kern w:val="0"/>
          <w:sz w:val="24"/>
        </w:rPr>
        <w:t>第二十</w:t>
      </w:r>
      <w:r w:rsidR="00DD253B" w:rsidRPr="004757BD">
        <w:rPr>
          <w:rFonts w:ascii="宋体" w:hAnsi="宋体" w:cs="宋体" w:hint="eastAsia"/>
          <w:bCs/>
          <w:color w:val="000000"/>
          <w:kern w:val="0"/>
          <w:sz w:val="24"/>
        </w:rPr>
        <w:t>七</w:t>
      </w:r>
      <w:r w:rsidRPr="004757BD">
        <w:rPr>
          <w:rFonts w:ascii="宋体" w:hAnsi="宋体" w:cs="宋体" w:hint="eastAsia"/>
          <w:bCs/>
          <w:color w:val="000000"/>
          <w:kern w:val="0"/>
          <w:sz w:val="24"/>
        </w:rPr>
        <w:t>条 责任</w:t>
      </w:r>
    </w:p>
    <w:p w14:paraId="061D4F7F" w14:textId="065326C2" w:rsidR="00441D18" w:rsidRPr="004757BD" w:rsidRDefault="00441D18"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kern w:val="0"/>
          <w:sz w:val="24"/>
        </w:rPr>
        <w:t>2018“万邕杯”电气校友足球联赛装备管理规定，最终解析权归组委会所有。组委会不承担因违反联赛装备管理规定所造成的任何损失和责任。</w:t>
      </w:r>
    </w:p>
    <w:p w14:paraId="26FE229B" w14:textId="4FA76182" w:rsidR="002A618E" w:rsidRPr="004757BD" w:rsidRDefault="002A618E" w:rsidP="004757BD">
      <w:pPr>
        <w:pStyle w:val="1"/>
        <w:keepNext w:val="0"/>
        <w:keepLines w:val="0"/>
        <w:adjustRightInd w:val="0"/>
        <w:snapToGrid w:val="0"/>
        <w:spacing w:before="120" w:after="120" w:line="360" w:lineRule="auto"/>
        <w:jc w:val="center"/>
        <w:rPr>
          <w:rFonts w:ascii="宋体" w:hAnsi="宋体"/>
          <w:sz w:val="24"/>
          <w:szCs w:val="24"/>
        </w:rPr>
      </w:pPr>
      <w:r w:rsidRPr="004757BD">
        <w:rPr>
          <w:rFonts w:ascii="宋体" w:hAnsi="宋体" w:hint="eastAsia"/>
          <w:sz w:val="24"/>
          <w:szCs w:val="24"/>
        </w:rPr>
        <w:t>第七章 医疗与救助</w:t>
      </w:r>
    </w:p>
    <w:p w14:paraId="76CA9DD2" w14:textId="71B9EBEC" w:rsidR="005F1F8C" w:rsidRPr="004757BD" w:rsidRDefault="005F1F8C"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bCs/>
          <w:color w:val="000000"/>
          <w:kern w:val="0"/>
          <w:sz w:val="24"/>
        </w:rPr>
        <w:t>第二十</w:t>
      </w:r>
      <w:r w:rsidR="00DD253B" w:rsidRPr="004757BD">
        <w:rPr>
          <w:rFonts w:ascii="宋体" w:hAnsi="宋体" w:cs="宋体" w:hint="eastAsia"/>
          <w:bCs/>
          <w:color w:val="000000"/>
          <w:kern w:val="0"/>
          <w:sz w:val="24"/>
        </w:rPr>
        <w:t>八</w:t>
      </w:r>
      <w:r w:rsidRPr="004757BD">
        <w:rPr>
          <w:rFonts w:ascii="宋体" w:hAnsi="宋体" w:cs="宋体" w:hint="eastAsia"/>
          <w:bCs/>
          <w:color w:val="000000"/>
          <w:kern w:val="0"/>
          <w:sz w:val="24"/>
        </w:rPr>
        <w:t>条 医疗设施和</w:t>
      </w:r>
      <w:r w:rsidR="00EE6E0B" w:rsidRPr="004757BD">
        <w:rPr>
          <w:rFonts w:ascii="宋体" w:hAnsi="宋体" w:cs="宋体" w:hint="eastAsia"/>
          <w:color w:val="000000"/>
          <w:sz w:val="24"/>
        </w:rPr>
        <w:t>医护服务</w:t>
      </w:r>
    </w:p>
    <w:p w14:paraId="073AB94B" w14:textId="2A6DAB0E" w:rsidR="005F1F8C" w:rsidRPr="004757BD" w:rsidRDefault="005F1F8C"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一、医疗点</w:t>
      </w:r>
      <w:r w:rsidR="00EE6E0B" w:rsidRPr="004757BD">
        <w:rPr>
          <w:rFonts w:ascii="宋体" w:hAnsi="宋体" w:cs="宋体" w:hint="eastAsia"/>
          <w:color w:val="000000"/>
          <w:sz w:val="24"/>
        </w:rPr>
        <w:t>：</w:t>
      </w:r>
      <w:r w:rsidRPr="004757BD">
        <w:rPr>
          <w:rFonts w:ascii="宋体" w:hAnsi="宋体" w:cs="宋体" w:hint="eastAsia"/>
          <w:color w:val="000000"/>
          <w:sz w:val="24"/>
        </w:rPr>
        <w:t>设在运动场主席台。</w:t>
      </w:r>
    </w:p>
    <w:p w14:paraId="703884D6" w14:textId="46B14009" w:rsidR="002A618E" w:rsidRPr="004757BD" w:rsidRDefault="005F1F8C"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二、</w:t>
      </w:r>
      <w:r w:rsidR="00EE6E0B" w:rsidRPr="004757BD">
        <w:rPr>
          <w:rFonts w:ascii="宋体" w:hAnsi="宋体" w:cs="宋体" w:hint="eastAsia"/>
          <w:bCs/>
          <w:color w:val="000000"/>
          <w:kern w:val="0"/>
          <w:sz w:val="24"/>
        </w:rPr>
        <w:t>医疗设施和药品：</w:t>
      </w:r>
      <w:r w:rsidRPr="004757BD">
        <w:rPr>
          <w:rFonts w:ascii="宋体" w:hAnsi="宋体" w:cs="宋体" w:hint="eastAsia"/>
          <w:color w:val="000000"/>
          <w:sz w:val="24"/>
        </w:rPr>
        <w:t>组委会准备</w:t>
      </w:r>
      <w:r w:rsidR="00EE6E0B" w:rsidRPr="004757BD">
        <w:rPr>
          <w:rFonts w:ascii="宋体" w:hAnsi="宋体" w:cs="宋体" w:hint="eastAsia"/>
          <w:color w:val="000000"/>
          <w:sz w:val="24"/>
        </w:rPr>
        <w:t>的</w:t>
      </w:r>
      <w:r w:rsidRPr="004757BD">
        <w:rPr>
          <w:rFonts w:ascii="宋体" w:hAnsi="宋体" w:cs="宋体" w:hint="eastAsia"/>
          <w:bCs/>
          <w:color w:val="000000"/>
          <w:kern w:val="0"/>
          <w:sz w:val="24"/>
        </w:rPr>
        <w:t>医疗设施和药品</w:t>
      </w:r>
      <w:r w:rsidRPr="004757BD">
        <w:rPr>
          <w:rFonts w:ascii="宋体" w:hAnsi="宋体" w:cs="宋体" w:hint="eastAsia"/>
          <w:color w:val="000000"/>
          <w:sz w:val="24"/>
        </w:rPr>
        <w:t>包括但不限于担架、喷雾剂、消毒</w:t>
      </w:r>
      <w:r w:rsidR="00EE6E0B" w:rsidRPr="004757BD">
        <w:rPr>
          <w:rFonts w:ascii="宋体" w:hAnsi="宋体" w:cs="宋体" w:hint="eastAsia"/>
          <w:color w:val="000000"/>
          <w:sz w:val="24"/>
        </w:rPr>
        <w:t>药水</w:t>
      </w:r>
      <w:r w:rsidRPr="004757BD">
        <w:rPr>
          <w:rFonts w:ascii="宋体" w:hAnsi="宋体" w:cs="宋体" w:hint="eastAsia"/>
          <w:color w:val="000000"/>
          <w:sz w:val="24"/>
        </w:rPr>
        <w:t>、纱布</w:t>
      </w:r>
      <w:r w:rsidR="00EE6E0B" w:rsidRPr="004757BD">
        <w:rPr>
          <w:rFonts w:ascii="宋体" w:hAnsi="宋体" w:cs="宋体" w:hint="eastAsia"/>
          <w:color w:val="000000"/>
          <w:sz w:val="24"/>
        </w:rPr>
        <w:t>、创可贴</w:t>
      </w:r>
      <w:r w:rsidRPr="004757BD">
        <w:rPr>
          <w:rFonts w:ascii="宋体" w:hAnsi="宋体" w:cs="宋体" w:hint="eastAsia"/>
          <w:color w:val="000000"/>
          <w:sz w:val="24"/>
        </w:rPr>
        <w:t>。</w:t>
      </w:r>
    </w:p>
    <w:p w14:paraId="7AC42AC7" w14:textId="4B2D4CF4" w:rsidR="005F1F8C" w:rsidRPr="004757BD" w:rsidRDefault="005F1F8C"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三、</w:t>
      </w:r>
      <w:r w:rsidR="00EE6E0B" w:rsidRPr="004757BD">
        <w:rPr>
          <w:rFonts w:ascii="宋体" w:hAnsi="宋体" w:cs="宋体" w:hint="eastAsia"/>
          <w:color w:val="000000"/>
          <w:sz w:val="24"/>
        </w:rPr>
        <w:t>场地医护服务：</w:t>
      </w:r>
      <w:r w:rsidRPr="004757BD">
        <w:rPr>
          <w:rFonts w:ascii="宋体" w:hAnsi="宋体" w:cs="宋体" w:hint="eastAsia"/>
          <w:color w:val="000000"/>
          <w:sz w:val="24"/>
        </w:rPr>
        <w:t>每场比赛安排1</w:t>
      </w:r>
      <w:r w:rsidR="00EE6E0B" w:rsidRPr="004757BD">
        <w:rPr>
          <w:rFonts w:ascii="宋体" w:hAnsi="宋体" w:cs="宋体" w:hint="eastAsia"/>
          <w:color w:val="000000"/>
          <w:sz w:val="24"/>
        </w:rPr>
        <w:t>名</w:t>
      </w:r>
      <w:r w:rsidRPr="004757BD">
        <w:rPr>
          <w:rFonts w:ascii="宋体" w:hAnsi="宋体" w:cs="宋体" w:hint="eastAsia"/>
          <w:color w:val="000000"/>
          <w:sz w:val="24"/>
        </w:rPr>
        <w:t>场地急救医师，由校医院安排有资格的医师担任</w:t>
      </w:r>
      <w:r w:rsidR="00EE6E0B" w:rsidRPr="004757BD">
        <w:rPr>
          <w:rFonts w:ascii="宋体" w:hAnsi="宋体" w:cs="宋体" w:hint="eastAsia"/>
          <w:color w:val="000000"/>
          <w:sz w:val="24"/>
        </w:rPr>
        <w:t>；4名担架员，由训练有素的志愿者担任；组委会与武警医院及1</w:t>
      </w:r>
      <w:r w:rsidR="00EE6E0B" w:rsidRPr="004757BD">
        <w:rPr>
          <w:rFonts w:ascii="宋体" w:hAnsi="宋体" w:cs="宋体"/>
          <w:color w:val="000000"/>
          <w:sz w:val="24"/>
        </w:rPr>
        <w:t>20</w:t>
      </w:r>
      <w:r w:rsidR="00EE6E0B" w:rsidRPr="004757BD">
        <w:rPr>
          <w:rFonts w:ascii="宋体" w:hAnsi="宋体" w:cs="宋体" w:hint="eastAsia"/>
          <w:color w:val="000000"/>
          <w:sz w:val="24"/>
        </w:rPr>
        <w:t>密切联系，由其准备配备有急救设备的救护车。</w:t>
      </w:r>
    </w:p>
    <w:p w14:paraId="3F7FBBD2" w14:textId="11B33573" w:rsidR="002A618E" w:rsidRPr="004757BD" w:rsidRDefault="002A618E" w:rsidP="004757BD">
      <w:pPr>
        <w:pStyle w:val="1"/>
        <w:keepNext w:val="0"/>
        <w:keepLines w:val="0"/>
        <w:adjustRightInd w:val="0"/>
        <w:snapToGrid w:val="0"/>
        <w:spacing w:before="120" w:after="120" w:line="360" w:lineRule="auto"/>
        <w:jc w:val="center"/>
        <w:rPr>
          <w:rFonts w:ascii="宋体" w:hAnsi="宋体"/>
          <w:sz w:val="24"/>
          <w:szCs w:val="24"/>
        </w:rPr>
      </w:pPr>
      <w:r w:rsidRPr="004757BD">
        <w:rPr>
          <w:rFonts w:ascii="宋体" w:hAnsi="宋体" w:hint="eastAsia"/>
          <w:sz w:val="24"/>
          <w:szCs w:val="24"/>
        </w:rPr>
        <w:t>第八章 纪律处罚和程序</w:t>
      </w:r>
    </w:p>
    <w:p w14:paraId="79F5E898" w14:textId="0832012B" w:rsidR="002A618E" w:rsidRPr="004757BD" w:rsidRDefault="007D6C0F"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bCs/>
          <w:color w:val="000000"/>
          <w:kern w:val="0"/>
          <w:sz w:val="24"/>
        </w:rPr>
        <w:t>第二十</w:t>
      </w:r>
      <w:r w:rsidR="00DD253B" w:rsidRPr="004757BD">
        <w:rPr>
          <w:rFonts w:ascii="宋体" w:hAnsi="宋体" w:cs="宋体" w:hint="eastAsia"/>
          <w:bCs/>
          <w:color w:val="000000"/>
          <w:kern w:val="0"/>
          <w:sz w:val="24"/>
        </w:rPr>
        <w:t>九</w:t>
      </w:r>
      <w:r w:rsidRPr="004757BD">
        <w:rPr>
          <w:rFonts w:ascii="宋体" w:hAnsi="宋体" w:cs="宋体" w:hint="eastAsia"/>
          <w:bCs/>
          <w:color w:val="000000"/>
          <w:kern w:val="0"/>
          <w:sz w:val="24"/>
        </w:rPr>
        <w:t>条 红黄牌停赛及罚款</w:t>
      </w:r>
    </w:p>
    <w:p w14:paraId="2E630426" w14:textId="597A7AC0" w:rsidR="002A618E" w:rsidRPr="004757BD" w:rsidRDefault="00B57DA5"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一、本次比赛黄牌不累计停赛，红牌（含同场两黄变一红）处予停赛，同一名球员第一次被出示红牌，自动停赛一场，第二次被出示红牌，处停赛两场，第三次被出</w:t>
      </w:r>
      <w:r w:rsidRPr="004757BD">
        <w:rPr>
          <w:rFonts w:ascii="宋体" w:hAnsi="宋体" w:cs="宋体" w:hint="eastAsia"/>
          <w:color w:val="000000"/>
          <w:sz w:val="24"/>
        </w:rPr>
        <w:lastRenderedPageBreak/>
        <w:t>示红牌，处停赛四场，以此类推，加倍停赛。被红牌罚下的球员不能再参加本场比赛，也不能由别的球员替换。有轮空，补赛或比赛场次日期调整，自动停赛按时间顺序执行，如果纪律委员会对相关情况做出加重或减轻处罚的决定，以纪律委员会的决定为准。</w:t>
      </w:r>
    </w:p>
    <w:p w14:paraId="3402456F" w14:textId="12F87DFE" w:rsidR="002A618E" w:rsidRPr="004757BD" w:rsidRDefault="00B57DA5"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二、本次比赛暂不收取比赛保证金，对红黄牌不罚款。</w:t>
      </w:r>
    </w:p>
    <w:p w14:paraId="4DC32041" w14:textId="32BBB6A5" w:rsidR="00B57DA5" w:rsidRPr="004757BD" w:rsidRDefault="00B57DA5"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bCs/>
          <w:color w:val="000000"/>
          <w:kern w:val="0"/>
          <w:sz w:val="24"/>
        </w:rPr>
        <w:t>第</w:t>
      </w:r>
      <w:r w:rsidR="00DD253B" w:rsidRPr="004757BD">
        <w:rPr>
          <w:rFonts w:ascii="宋体" w:hAnsi="宋体" w:cs="宋体" w:hint="eastAsia"/>
          <w:bCs/>
          <w:color w:val="000000"/>
          <w:kern w:val="0"/>
          <w:sz w:val="24"/>
        </w:rPr>
        <w:t>三</w:t>
      </w:r>
      <w:r w:rsidRPr="004757BD">
        <w:rPr>
          <w:rFonts w:ascii="宋体" w:hAnsi="宋体" w:cs="宋体" w:hint="eastAsia"/>
          <w:bCs/>
          <w:color w:val="000000"/>
          <w:kern w:val="0"/>
          <w:sz w:val="24"/>
        </w:rPr>
        <w:t>十条 纪律处罚</w:t>
      </w:r>
    </w:p>
    <w:p w14:paraId="2ADFE1B7" w14:textId="18B3312E" w:rsidR="00B57DA5" w:rsidRPr="004757BD" w:rsidRDefault="00B57DA5"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一、</w:t>
      </w:r>
      <w:r w:rsidR="00F044D8" w:rsidRPr="004757BD">
        <w:rPr>
          <w:rFonts w:ascii="宋体" w:hAnsi="宋体" w:cs="宋体" w:hint="eastAsia"/>
          <w:color w:val="000000"/>
          <w:kern w:val="0"/>
          <w:sz w:val="24"/>
        </w:rPr>
        <w:t>电气校友联赛</w:t>
      </w:r>
      <w:r w:rsidRPr="004757BD">
        <w:rPr>
          <w:rFonts w:ascii="宋体" w:hAnsi="宋体" w:cs="宋体" w:hint="eastAsia"/>
          <w:color w:val="000000"/>
          <w:sz w:val="24"/>
        </w:rPr>
        <w:t>中违规违纪行为和事件，由纪律委员会根据比赛监督、裁判员的报告或其他视频材料进行处理。</w:t>
      </w:r>
    </w:p>
    <w:p w14:paraId="62063A62" w14:textId="65DC6A7F" w:rsidR="00B57DA5" w:rsidRPr="004757BD" w:rsidRDefault="00B57DA5"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二、如果组委会认为存在违规行为，则有权在无比赛监督、裁判员报告时启动调查程序。</w:t>
      </w:r>
    </w:p>
    <w:p w14:paraId="53EE8026" w14:textId="67FF8886" w:rsidR="00F044D8" w:rsidRPr="004757BD" w:rsidRDefault="00F044D8" w:rsidP="004757BD">
      <w:pPr>
        <w:adjustRightInd w:val="0"/>
        <w:snapToGrid w:val="0"/>
        <w:spacing w:line="360" w:lineRule="auto"/>
        <w:ind w:firstLineChars="200" w:firstLine="480"/>
        <w:jc w:val="left"/>
        <w:rPr>
          <w:rFonts w:ascii="宋体" w:hAnsi="宋体" w:cs="宋体"/>
          <w:bCs/>
          <w:color w:val="000000"/>
          <w:kern w:val="0"/>
          <w:sz w:val="24"/>
        </w:rPr>
      </w:pPr>
      <w:r w:rsidRPr="004757BD">
        <w:rPr>
          <w:rFonts w:ascii="宋体" w:hAnsi="宋体" w:cs="宋体" w:hint="eastAsia"/>
          <w:bCs/>
          <w:color w:val="000000"/>
          <w:kern w:val="0"/>
          <w:sz w:val="24"/>
        </w:rPr>
        <w:t>第</w:t>
      </w:r>
      <w:r w:rsidR="00DD253B" w:rsidRPr="004757BD">
        <w:rPr>
          <w:rFonts w:ascii="宋体" w:hAnsi="宋体" w:cs="宋体" w:hint="eastAsia"/>
          <w:bCs/>
          <w:color w:val="000000"/>
          <w:kern w:val="0"/>
          <w:sz w:val="24"/>
        </w:rPr>
        <w:t>三十一</w:t>
      </w:r>
      <w:r w:rsidRPr="004757BD">
        <w:rPr>
          <w:rFonts w:ascii="宋体" w:hAnsi="宋体" w:cs="宋体" w:hint="eastAsia"/>
          <w:bCs/>
          <w:color w:val="000000"/>
          <w:kern w:val="0"/>
          <w:sz w:val="24"/>
        </w:rPr>
        <w:t>条 抗议</w:t>
      </w:r>
    </w:p>
    <w:p w14:paraId="7DD87816" w14:textId="0A2425D5" w:rsidR="00F044D8" w:rsidRPr="004757BD" w:rsidRDefault="00F044D8"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sz w:val="24"/>
        </w:rPr>
        <w:t>一、本规程中抗议是指针对直接影响</w:t>
      </w:r>
      <w:r w:rsidRPr="004757BD">
        <w:rPr>
          <w:rFonts w:ascii="宋体" w:hAnsi="宋体" w:cs="宋体" w:hint="eastAsia"/>
          <w:color w:val="000000"/>
          <w:kern w:val="0"/>
          <w:sz w:val="24"/>
        </w:rPr>
        <w:t>电气校友联赛比赛的事件（如场地状况、比赛装备、球员资格、比赛用球等）和违反本规程的行为进行的抗议。</w:t>
      </w:r>
    </w:p>
    <w:p w14:paraId="27CC20F1" w14:textId="5550C017" w:rsidR="00F044D8" w:rsidRPr="004757BD" w:rsidRDefault="00F044D8"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二、由裁判员根据比赛相关事实</w:t>
      </w:r>
      <w:r w:rsidR="00A025AA" w:rsidRPr="004757BD">
        <w:rPr>
          <w:rFonts w:ascii="宋体" w:hAnsi="宋体" w:cs="宋体" w:hint="eastAsia"/>
          <w:color w:val="000000"/>
          <w:sz w:val="24"/>
        </w:rPr>
        <w:t>做出</w:t>
      </w:r>
      <w:r w:rsidRPr="004757BD">
        <w:rPr>
          <w:rFonts w:ascii="宋体" w:hAnsi="宋体" w:cs="宋体" w:hint="eastAsia"/>
          <w:color w:val="000000"/>
          <w:sz w:val="24"/>
        </w:rPr>
        <w:t>的场上判罚为最终判罚，对此不得提出抗议。</w:t>
      </w:r>
    </w:p>
    <w:p w14:paraId="15FE05F0" w14:textId="66FBB34D" w:rsidR="00480AEF" w:rsidRPr="004757BD" w:rsidRDefault="00F044D8"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三、</w:t>
      </w:r>
      <w:r w:rsidR="00480AEF" w:rsidRPr="004757BD">
        <w:rPr>
          <w:rFonts w:ascii="宋体" w:hAnsi="宋体" w:cs="宋体" w:hint="eastAsia"/>
          <w:color w:val="000000"/>
          <w:sz w:val="24"/>
        </w:rPr>
        <w:t>提出抗议首先应该在比赛结束后2个小时内，由相关球队以书面形式提交给比赛监督，同时应立即准备一份书面报告和抗议费1</w:t>
      </w:r>
      <w:r w:rsidR="00480AEF" w:rsidRPr="004757BD">
        <w:rPr>
          <w:rFonts w:ascii="宋体" w:hAnsi="宋体" w:cs="宋体"/>
          <w:color w:val="000000"/>
          <w:sz w:val="24"/>
        </w:rPr>
        <w:t>000</w:t>
      </w:r>
      <w:r w:rsidR="00480AEF" w:rsidRPr="004757BD">
        <w:rPr>
          <w:rFonts w:ascii="宋体" w:hAnsi="宋体" w:cs="宋体" w:hint="eastAsia"/>
          <w:color w:val="000000"/>
          <w:sz w:val="24"/>
        </w:rPr>
        <w:t>元，比赛结束后两日内提交给纪律委员会，抗议费概不退还。</w:t>
      </w:r>
    </w:p>
    <w:p w14:paraId="3D1C26FA" w14:textId="7C887829" w:rsidR="00480AEF" w:rsidRPr="004757BD" w:rsidRDefault="00480AEF"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四、对发生在比赛进程中的抗议，应该在事件发生后，比赛重新恢复前，由球队队长立即向裁判员提出。俱乐部领队应该在比赛结束后2个小时内向比赛监督提交书面抗议进行确认。</w:t>
      </w:r>
    </w:p>
    <w:p w14:paraId="0E0E1241" w14:textId="5CC66744" w:rsidR="00480AEF" w:rsidRPr="004757BD" w:rsidRDefault="00480AEF"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五、如果向纪律委员会提出没有事实依据的或者不负责任的抗议，纪律委员会有权对其进行处罚。</w:t>
      </w:r>
    </w:p>
    <w:p w14:paraId="3608BCD0" w14:textId="1ACB99E3" w:rsidR="00F044D8" w:rsidRPr="004757BD" w:rsidRDefault="00480AEF"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六、当该场比赛结束两日后，所有在此条款中描述的抗议都将不被受理。</w:t>
      </w:r>
    </w:p>
    <w:p w14:paraId="2C440451" w14:textId="27E0E149" w:rsidR="00AC272D" w:rsidRPr="004757BD" w:rsidRDefault="00AC272D" w:rsidP="004757BD">
      <w:pPr>
        <w:pStyle w:val="1"/>
        <w:keepNext w:val="0"/>
        <w:keepLines w:val="0"/>
        <w:adjustRightInd w:val="0"/>
        <w:snapToGrid w:val="0"/>
        <w:spacing w:before="120" w:after="120" w:line="360" w:lineRule="auto"/>
        <w:jc w:val="center"/>
        <w:rPr>
          <w:rFonts w:ascii="宋体" w:hAnsi="宋体"/>
          <w:sz w:val="24"/>
          <w:szCs w:val="24"/>
        </w:rPr>
      </w:pPr>
      <w:r w:rsidRPr="004757BD">
        <w:rPr>
          <w:rFonts w:ascii="宋体" w:hAnsi="宋体" w:hint="eastAsia"/>
          <w:sz w:val="24"/>
          <w:szCs w:val="24"/>
        </w:rPr>
        <w:t>第</w:t>
      </w:r>
      <w:r w:rsidR="002A618E" w:rsidRPr="004757BD">
        <w:rPr>
          <w:rFonts w:ascii="宋体" w:hAnsi="宋体" w:hint="eastAsia"/>
          <w:sz w:val="24"/>
          <w:szCs w:val="24"/>
        </w:rPr>
        <w:t>九</w:t>
      </w:r>
      <w:r w:rsidRPr="004757BD">
        <w:rPr>
          <w:rFonts w:ascii="宋体" w:hAnsi="宋体" w:hint="eastAsia"/>
          <w:sz w:val="24"/>
          <w:szCs w:val="24"/>
        </w:rPr>
        <w:t xml:space="preserve">章 </w:t>
      </w:r>
      <w:r w:rsidR="006E1803" w:rsidRPr="004757BD">
        <w:rPr>
          <w:rFonts w:ascii="宋体" w:hAnsi="宋体" w:hint="eastAsia"/>
          <w:sz w:val="24"/>
          <w:szCs w:val="24"/>
        </w:rPr>
        <w:t>运营与管理</w:t>
      </w:r>
    </w:p>
    <w:p w14:paraId="468E4EBA" w14:textId="51257A55" w:rsidR="004F7895" w:rsidRPr="004757BD" w:rsidRDefault="004F7895" w:rsidP="004757BD">
      <w:pPr>
        <w:adjustRightInd w:val="0"/>
        <w:snapToGrid w:val="0"/>
        <w:spacing w:line="360" w:lineRule="auto"/>
        <w:ind w:firstLineChars="200" w:firstLine="480"/>
        <w:jc w:val="left"/>
        <w:rPr>
          <w:rFonts w:ascii="宋体" w:hAnsi="宋体" w:cs="宋体"/>
          <w:bCs/>
          <w:color w:val="000000"/>
          <w:kern w:val="0"/>
          <w:sz w:val="24"/>
        </w:rPr>
      </w:pPr>
      <w:r w:rsidRPr="004757BD">
        <w:rPr>
          <w:rFonts w:ascii="宋体" w:hAnsi="宋体" w:cs="宋体" w:hint="eastAsia"/>
          <w:bCs/>
          <w:color w:val="000000"/>
          <w:kern w:val="0"/>
          <w:sz w:val="24"/>
        </w:rPr>
        <w:t>第</w:t>
      </w:r>
      <w:r w:rsidR="00291DFA" w:rsidRPr="004757BD">
        <w:rPr>
          <w:rFonts w:ascii="宋体" w:hAnsi="宋体" w:cs="宋体" w:hint="eastAsia"/>
          <w:bCs/>
          <w:color w:val="000000"/>
          <w:kern w:val="0"/>
          <w:sz w:val="24"/>
        </w:rPr>
        <w:t>三</w:t>
      </w:r>
      <w:r w:rsidRPr="004757BD">
        <w:rPr>
          <w:rFonts w:ascii="宋体" w:hAnsi="宋体" w:cs="宋体" w:hint="eastAsia"/>
          <w:bCs/>
          <w:color w:val="000000"/>
          <w:kern w:val="0"/>
          <w:sz w:val="24"/>
        </w:rPr>
        <w:t>十</w:t>
      </w:r>
      <w:r w:rsidR="00DD253B" w:rsidRPr="004757BD">
        <w:rPr>
          <w:rFonts w:ascii="宋体" w:hAnsi="宋体" w:cs="宋体" w:hint="eastAsia"/>
          <w:bCs/>
          <w:color w:val="000000"/>
          <w:kern w:val="0"/>
          <w:sz w:val="24"/>
        </w:rPr>
        <w:t>二</w:t>
      </w:r>
      <w:r w:rsidRPr="004757BD">
        <w:rPr>
          <w:rFonts w:ascii="宋体" w:hAnsi="宋体" w:cs="宋体" w:hint="eastAsia"/>
          <w:bCs/>
          <w:color w:val="000000"/>
          <w:kern w:val="0"/>
          <w:sz w:val="24"/>
        </w:rPr>
        <w:t>条 比赛监督</w:t>
      </w:r>
    </w:p>
    <w:p w14:paraId="1FE46F40" w14:textId="1D46F8CD" w:rsidR="004F7895" w:rsidRPr="004757BD" w:rsidRDefault="004F7895"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比赛监督由联赛组委会指派，代表组委会按本规程指导、协调、监督赛事工作，监督裁判工作，向主办方负责。</w:t>
      </w:r>
    </w:p>
    <w:p w14:paraId="5E812CFA" w14:textId="2ABA640A" w:rsidR="004F7895" w:rsidRPr="004757BD" w:rsidRDefault="004F7895" w:rsidP="004757BD">
      <w:pPr>
        <w:adjustRightInd w:val="0"/>
        <w:snapToGrid w:val="0"/>
        <w:spacing w:line="360" w:lineRule="auto"/>
        <w:ind w:firstLineChars="200" w:firstLine="480"/>
        <w:jc w:val="left"/>
        <w:rPr>
          <w:rFonts w:ascii="宋体" w:hAnsi="宋体" w:cs="宋体"/>
          <w:bCs/>
          <w:color w:val="000000"/>
          <w:kern w:val="0"/>
          <w:sz w:val="24"/>
        </w:rPr>
      </w:pPr>
      <w:r w:rsidRPr="004757BD">
        <w:rPr>
          <w:rFonts w:ascii="宋体" w:hAnsi="宋体" w:cs="宋体" w:hint="eastAsia"/>
          <w:bCs/>
          <w:color w:val="000000"/>
          <w:kern w:val="0"/>
          <w:sz w:val="24"/>
        </w:rPr>
        <w:t>第</w:t>
      </w:r>
      <w:r w:rsidR="00291DFA" w:rsidRPr="004757BD">
        <w:rPr>
          <w:rFonts w:ascii="宋体" w:hAnsi="宋体" w:cs="宋体" w:hint="eastAsia"/>
          <w:bCs/>
          <w:color w:val="000000"/>
          <w:kern w:val="0"/>
          <w:sz w:val="24"/>
        </w:rPr>
        <w:t>三</w:t>
      </w:r>
      <w:r w:rsidRPr="004757BD">
        <w:rPr>
          <w:rFonts w:ascii="宋体" w:hAnsi="宋体" w:cs="宋体" w:hint="eastAsia"/>
          <w:bCs/>
          <w:color w:val="000000"/>
          <w:kern w:val="0"/>
          <w:sz w:val="24"/>
        </w:rPr>
        <w:t>十</w:t>
      </w:r>
      <w:r w:rsidR="00DD253B" w:rsidRPr="004757BD">
        <w:rPr>
          <w:rFonts w:ascii="宋体" w:hAnsi="宋体" w:cs="宋体" w:hint="eastAsia"/>
          <w:bCs/>
          <w:color w:val="000000"/>
          <w:kern w:val="0"/>
          <w:sz w:val="24"/>
        </w:rPr>
        <w:t>三</w:t>
      </w:r>
      <w:r w:rsidRPr="004757BD">
        <w:rPr>
          <w:rFonts w:ascii="宋体" w:hAnsi="宋体" w:cs="宋体" w:hint="eastAsia"/>
          <w:bCs/>
          <w:color w:val="000000"/>
          <w:kern w:val="0"/>
          <w:sz w:val="24"/>
        </w:rPr>
        <w:t>条 裁判员</w:t>
      </w:r>
    </w:p>
    <w:p w14:paraId="1CA76DEE" w14:textId="1FA4CC8A" w:rsidR="004F7895" w:rsidRPr="004757BD" w:rsidRDefault="004F7895"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lastRenderedPageBreak/>
        <w:t>一、比赛裁判员、助理裁判员、第四官员</w:t>
      </w:r>
      <w:r w:rsidR="00427FD1" w:rsidRPr="004757BD">
        <w:rPr>
          <w:rFonts w:ascii="宋体" w:hAnsi="宋体" w:cs="宋体" w:hint="eastAsia"/>
          <w:color w:val="000000"/>
          <w:sz w:val="24"/>
        </w:rPr>
        <w:t>由</w:t>
      </w:r>
      <w:r w:rsidRPr="004757BD">
        <w:rPr>
          <w:rFonts w:ascii="宋体" w:hAnsi="宋体" w:cs="宋体" w:hint="eastAsia"/>
          <w:color w:val="000000"/>
          <w:sz w:val="24"/>
        </w:rPr>
        <w:t>组委会选聘。裁判员由校足球队教练、队员担任，助理裁判员、第四官员</w:t>
      </w:r>
      <w:r w:rsidR="00427FD1" w:rsidRPr="004757BD">
        <w:rPr>
          <w:rFonts w:ascii="宋体" w:hAnsi="宋体" w:cs="宋体" w:hint="eastAsia"/>
          <w:color w:val="000000"/>
          <w:sz w:val="24"/>
        </w:rPr>
        <w:t>由院足球队员担任</w:t>
      </w:r>
      <w:r w:rsidRPr="004757BD">
        <w:rPr>
          <w:rFonts w:ascii="宋体" w:hAnsi="宋体" w:cs="宋体" w:hint="eastAsia"/>
          <w:color w:val="000000"/>
          <w:sz w:val="24"/>
        </w:rPr>
        <w:t>。</w:t>
      </w:r>
    </w:p>
    <w:p w14:paraId="16BD0618" w14:textId="04A52449" w:rsidR="004F7895" w:rsidRPr="004757BD" w:rsidRDefault="00427FD1"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二、裁判员参加</w:t>
      </w:r>
      <w:r w:rsidRPr="004757BD">
        <w:rPr>
          <w:rFonts w:ascii="宋体" w:hAnsi="宋体" w:cs="宋体" w:hint="eastAsia"/>
          <w:color w:val="000000"/>
          <w:kern w:val="0"/>
          <w:sz w:val="24"/>
        </w:rPr>
        <w:t>电气校友联赛工作，必须遵守中国足球协会裁判委员会、电气校友联赛组委会各项规定。</w:t>
      </w:r>
    </w:p>
    <w:p w14:paraId="6425ED7B" w14:textId="511196A9" w:rsidR="00427FD1" w:rsidRPr="004757BD" w:rsidRDefault="00427FD1" w:rsidP="004757BD">
      <w:pPr>
        <w:adjustRightInd w:val="0"/>
        <w:snapToGrid w:val="0"/>
        <w:spacing w:line="360" w:lineRule="auto"/>
        <w:ind w:firstLineChars="200" w:firstLine="480"/>
        <w:jc w:val="left"/>
        <w:rPr>
          <w:rFonts w:ascii="宋体" w:hAnsi="宋体" w:cs="宋体"/>
          <w:bCs/>
          <w:color w:val="000000"/>
          <w:kern w:val="0"/>
          <w:sz w:val="24"/>
        </w:rPr>
      </w:pPr>
      <w:r w:rsidRPr="004757BD">
        <w:rPr>
          <w:rFonts w:ascii="宋体" w:hAnsi="宋体" w:cs="宋体" w:hint="eastAsia"/>
          <w:bCs/>
          <w:color w:val="000000"/>
          <w:kern w:val="0"/>
          <w:sz w:val="24"/>
        </w:rPr>
        <w:t>第三十</w:t>
      </w:r>
      <w:r w:rsidR="00DD253B" w:rsidRPr="004757BD">
        <w:rPr>
          <w:rFonts w:ascii="宋体" w:hAnsi="宋体" w:cs="宋体" w:hint="eastAsia"/>
          <w:bCs/>
          <w:color w:val="000000"/>
          <w:kern w:val="0"/>
          <w:sz w:val="24"/>
        </w:rPr>
        <w:t>四</w:t>
      </w:r>
      <w:r w:rsidRPr="004757BD">
        <w:rPr>
          <w:rFonts w:ascii="宋体" w:hAnsi="宋体" w:cs="宋体" w:hint="eastAsia"/>
          <w:bCs/>
          <w:color w:val="000000"/>
          <w:kern w:val="0"/>
          <w:sz w:val="24"/>
        </w:rPr>
        <w:t xml:space="preserve">条 </w:t>
      </w:r>
      <w:r w:rsidRPr="004757BD">
        <w:rPr>
          <w:rFonts w:ascii="宋体" w:hAnsi="宋体" w:cs="宋体" w:hint="eastAsia"/>
          <w:color w:val="000000"/>
          <w:kern w:val="0"/>
          <w:sz w:val="24"/>
        </w:rPr>
        <w:t>联赛商务经营</w:t>
      </w:r>
    </w:p>
    <w:p w14:paraId="3E82A1DD" w14:textId="27EA9A18" w:rsidR="004F7895" w:rsidRPr="004757BD" w:rsidRDefault="00427FD1"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电气校友联赛商务经营由赛事组委会负责，相关规定另行制定、执行。</w:t>
      </w:r>
    </w:p>
    <w:p w14:paraId="04031913" w14:textId="2E9C5511" w:rsidR="00427FD1" w:rsidRPr="004757BD" w:rsidRDefault="00427FD1" w:rsidP="004757BD">
      <w:pPr>
        <w:adjustRightInd w:val="0"/>
        <w:snapToGrid w:val="0"/>
        <w:spacing w:line="360" w:lineRule="auto"/>
        <w:ind w:firstLineChars="200" w:firstLine="480"/>
        <w:jc w:val="left"/>
        <w:rPr>
          <w:rFonts w:ascii="宋体" w:hAnsi="宋体" w:cs="宋体"/>
          <w:bCs/>
          <w:color w:val="000000"/>
          <w:kern w:val="0"/>
          <w:sz w:val="24"/>
        </w:rPr>
      </w:pPr>
      <w:r w:rsidRPr="004757BD">
        <w:rPr>
          <w:rFonts w:ascii="宋体" w:hAnsi="宋体" w:cs="宋体" w:hint="eastAsia"/>
          <w:bCs/>
          <w:color w:val="000000"/>
          <w:kern w:val="0"/>
          <w:sz w:val="24"/>
        </w:rPr>
        <w:t>第三十</w:t>
      </w:r>
      <w:r w:rsidR="00DD253B" w:rsidRPr="004757BD">
        <w:rPr>
          <w:rFonts w:ascii="宋体" w:hAnsi="宋体" w:cs="宋体" w:hint="eastAsia"/>
          <w:bCs/>
          <w:color w:val="000000"/>
          <w:kern w:val="0"/>
          <w:sz w:val="24"/>
        </w:rPr>
        <w:t>五</w:t>
      </w:r>
      <w:r w:rsidRPr="004757BD">
        <w:rPr>
          <w:rFonts w:ascii="宋体" w:hAnsi="宋体" w:cs="宋体" w:hint="eastAsia"/>
          <w:bCs/>
          <w:color w:val="000000"/>
          <w:kern w:val="0"/>
          <w:sz w:val="24"/>
        </w:rPr>
        <w:t xml:space="preserve">条 </w:t>
      </w:r>
      <w:r w:rsidRPr="004757BD">
        <w:rPr>
          <w:rFonts w:ascii="宋体" w:hAnsi="宋体" w:cs="宋体" w:hint="eastAsia"/>
          <w:color w:val="000000"/>
          <w:kern w:val="0"/>
          <w:sz w:val="24"/>
        </w:rPr>
        <w:t>联赛</w:t>
      </w:r>
      <w:r w:rsidRPr="004757BD">
        <w:rPr>
          <w:rFonts w:ascii="宋体" w:hAnsi="宋体" w:cs="宋体" w:hint="eastAsia"/>
          <w:bCs/>
          <w:color w:val="000000"/>
          <w:kern w:val="0"/>
          <w:sz w:val="24"/>
        </w:rPr>
        <w:t>费用</w:t>
      </w:r>
    </w:p>
    <w:p w14:paraId="4890581F" w14:textId="0FA74645" w:rsidR="00427FD1" w:rsidRPr="004757BD" w:rsidRDefault="00427FD1"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sz w:val="24"/>
        </w:rPr>
        <w:t>一、组委会费</w:t>
      </w:r>
      <w:r w:rsidR="0072232F" w:rsidRPr="004757BD">
        <w:rPr>
          <w:rFonts w:ascii="宋体" w:hAnsi="宋体" w:cs="宋体" w:hint="eastAsia"/>
          <w:color w:val="000000"/>
          <w:sz w:val="24"/>
        </w:rPr>
        <w:t>用</w:t>
      </w:r>
    </w:p>
    <w:p w14:paraId="55EB5238" w14:textId="2604689A" w:rsidR="00427FD1" w:rsidRPr="004757BD" w:rsidRDefault="00427FD1"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kern w:val="0"/>
          <w:sz w:val="24"/>
        </w:rPr>
        <w:t>(一)经费</w:t>
      </w:r>
      <w:r w:rsidRPr="004757BD">
        <w:rPr>
          <w:rFonts w:ascii="宋体" w:hAnsi="宋体" w:cs="宋体" w:hint="eastAsia"/>
          <w:color w:val="000000"/>
          <w:sz w:val="24"/>
        </w:rPr>
        <w:t>来源</w:t>
      </w:r>
    </w:p>
    <w:p w14:paraId="3FBE1239" w14:textId="6B238BCA" w:rsidR="00427FD1" w:rsidRPr="004757BD" w:rsidRDefault="00427FD1"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color w:val="000000"/>
          <w:kern w:val="0"/>
          <w:sz w:val="24"/>
        </w:rPr>
        <w:t>1</w:t>
      </w:r>
      <w:r w:rsidRPr="004757BD">
        <w:rPr>
          <w:rFonts w:ascii="宋体" w:hAnsi="宋体" w:cs="宋体" w:hint="eastAsia"/>
          <w:color w:val="000000"/>
          <w:kern w:val="0"/>
          <w:sz w:val="24"/>
        </w:rPr>
        <w:t>、各运动队参赛费。</w:t>
      </w:r>
    </w:p>
    <w:p w14:paraId="79CDF36A" w14:textId="6343873F" w:rsidR="00427FD1" w:rsidRPr="004757BD" w:rsidRDefault="00427FD1"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color w:val="000000"/>
          <w:kern w:val="0"/>
          <w:sz w:val="24"/>
        </w:rPr>
        <w:t>2</w:t>
      </w:r>
      <w:r w:rsidRPr="004757BD">
        <w:rPr>
          <w:rFonts w:ascii="宋体" w:hAnsi="宋体" w:cs="宋体" w:hint="eastAsia"/>
          <w:color w:val="000000"/>
          <w:kern w:val="0"/>
          <w:sz w:val="24"/>
        </w:rPr>
        <w:t>、比赛广告经营及赛事开发、经营收入。</w:t>
      </w:r>
    </w:p>
    <w:p w14:paraId="6D001A1F" w14:textId="3B5C001B" w:rsidR="00427FD1" w:rsidRPr="004757BD" w:rsidRDefault="00427FD1"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color w:val="000000"/>
          <w:kern w:val="0"/>
          <w:sz w:val="24"/>
        </w:rPr>
        <w:t>3</w:t>
      </w:r>
      <w:r w:rsidRPr="004757BD">
        <w:rPr>
          <w:rFonts w:ascii="宋体" w:hAnsi="宋体" w:cs="宋体" w:hint="eastAsia"/>
          <w:color w:val="000000"/>
          <w:kern w:val="0"/>
          <w:sz w:val="24"/>
        </w:rPr>
        <w:t>、学校教育发展基金会、学院校庆活动经费拨款。</w:t>
      </w:r>
    </w:p>
    <w:p w14:paraId="37F717C4" w14:textId="02271A11" w:rsidR="00427FD1" w:rsidRPr="004757BD" w:rsidRDefault="00427FD1"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color w:val="000000"/>
          <w:kern w:val="0"/>
          <w:sz w:val="24"/>
        </w:rPr>
        <w:t>4</w:t>
      </w:r>
      <w:r w:rsidRPr="004757BD">
        <w:rPr>
          <w:rFonts w:ascii="宋体" w:hAnsi="宋体" w:cs="宋体" w:hint="eastAsia"/>
          <w:color w:val="000000"/>
          <w:kern w:val="0"/>
          <w:sz w:val="24"/>
        </w:rPr>
        <w:t>社会捐助、赞助。</w:t>
      </w:r>
    </w:p>
    <w:p w14:paraId="1D578176" w14:textId="6ACF1924" w:rsidR="00427FD1" w:rsidRPr="004757BD" w:rsidRDefault="0072232F" w:rsidP="004757BD">
      <w:pPr>
        <w:adjustRightInd w:val="0"/>
        <w:snapToGrid w:val="0"/>
        <w:spacing w:line="360" w:lineRule="auto"/>
        <w:ind w:firstLine="585"/>
        <w:jc w:val="left"/>
        <w:rPr>
          <w:rFonts w:ascii="宋体" w:hAnsi="宋体" w:cs="宋体"/>
          <w:color w:val="000000"/>
          <w:kern w:val="0"/>
          <w:sz w:val="24"/>
        </w:rPr>
      </w:pPr>
      <w:r w:rsidRPr="004757BD">
        <w:rPr>
          <w:rFonts w:ascii="宋体" w:hAnsi="宋体" w:cs="宋体" w:hint="eastAsia"/>
          <w:color w:val="000000"/>
          <w:kern w:val="0"/>
          <w:sz w:val="24"/>
        </w:rPr>
        <w:t>（二）</w:t>
      </w:r>
      <w:r w:rsidR="00427FD1" w:rsidRPr="004757BD">
        <w:rPr>
          <w:rFonts w:ascii="宋体" w:hAnsi="宋体" w:cs="宋体" w:hint="eastAsia"/>
          <w:color w:val="000000"/>
          <w:kern w:val="0"/>
          <w:sz w:val="24"/>
        </w:rPr>
        <w:t>经费使用</w:t>
      </w:r>
    </w:p>
    <w:p w14:paraId="410E5BBE" w14:textId="071D1FE7" w:rsidR="00427FD1" w:rsidRPr="004757BD" w:rsidRDefault="0072232F"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color w:val="000000"/>
          <w:kern w:val="0"/>
          <w:sz w:val="24"/>
        </w:rPr>
        <w:t>1</w:t>
      </w:r>
      <w:r w:rsidRPr="004757BD">
        <w:rPr>
          <w:rFonts w:ascii="宋体" w:hAnsi="宋体" w:cs="宋体" w:hint="eastAsia"/>
          <w:color w:val="000000"/>
          <w:kern w:val="0"/>
          <w:sz w:val="24"/>
        </w:rPr>
        <w:t>、</w:t>
      </w:r>
      <w:r w:rsidR="00427FD1" w:rsidRPr="004757BD">
        <w:rPr>
          <w:rFonts w:ascii="宋体" w:hAnsi="宋体" w:cs="宋体" w:hint="eastAsia"/>
          <w:color w:val="000000"/>
          <w:kern w:val="0"/>
          <w:sz w:val="24"/>
        </w:rPr>
        <w:t>赛事所有经费收、支须报经组委会审批。</w:t>
      </w:r>
    </w:p>
    <w:p w14:paraId="5EE253A0" w14:textId="3E5CB40A" w:rsidR="00427FD1" w:rsidRPr="004757BD" w:rsidRDefault="0072232F"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2、</w:t>
      </w:r>
      <w:r w:rsidR="00427FD1" w:rsidRPr="004757BD">
        <w:rPr>
          <w:rFonts w:ascii="宋体" w:hAnsi="宋体" w:cs="宋体" w:hint="eastAsia"/>
          <w:color w:val="000000"/>
          <w:kern w:val="0"/>
          <w:sz w:val="24"/>
        </w:rPr>
        <w:t>组织经费专项列帐，在组委会全体会议上公布备案。</w:t>
      </w:r>
    </w:p>
    <w:p w14:paraId="2BAF0588" w14:textId="0EFCDABC" w:rsidR="00427FD1" w:rsidRPr="004757BD" w:rsidRDefault="0072232F"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3、</w:t>
      </w:r>
      <w:r w:rsidR="00427FD1" w:rsidRPr="004757BD">
        <w:rPr>
          <w:rFonts w:ascii="宋体" w:hAnsi="宋体" w:cs="宋体" w:hint="eastAsia"/>
          <w:color w:val="000000"/>
          <w:kern w:val="0"/>
          <w:sz w:val="24"/>
        </w:rPr>
        <w:t>经费结算后，若有盈余，则捐给广西大学教育发展基金会“电气校友足球专项基金”用于下一届比赛及电气工程学院学生足球运动；若有亏空则由学院从校庆活动经费补足。</w:t>
      </w:r>
    </w:p>
    <w:p w14:paraId="7473F52A" w14:textId="036B57AA" w:rsidR="00427FD1" w:rsidRPr="004757BD" w:rsidRDefault="0072232F"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二、</w:t>
      </w:r>
      <w:r w:rsidR="00427FD1" w:rsidRPr="004757BD">
        <w:rPr>
          <w:rFonts w:ascii="宋体" w:hAnsi="宋体" w:cs="宋体" w:hint="eastAsia"/>
          <w:color w:val="000000"/>
          <w:kern w:val="0"/>
          <w:sz w:val="24"/>
        </w:rPr>
        <w:t>运动队费用</w:t>
      </w:r>
    </w:p>
    <w:p w14:paraId="484F9120" w14:textId="77777777" w:rsidR="0072232F" w:rsidRPr="004757BD" w:rsidRDefault="0072232F" w:rsidP="004757BD">
      <w:pPr>
        <w:adjustRightInd w:val="0"/>
        <w:snapToGrid w:val="0"/>
        <w:spacing w:line="360" w:lineRule="auto"/>
        <w:ind w:firstLineChars="200" w:firstLine="480"/>
        <w:jc w:val="left"/>
        <w:rPr>
          <w:rFonts w:ascii="宋体" w:hAnsi="宋体" w:cs="宋体"/>
          <w:color w:val="000000"/>
          <w:sz w:val="24"/>
        </w:rPr>
      </w:pPr>
      <w:r w:rsidRPr="004757BD">
        <w:rPr>
          <w:rFonts w:ascii="宋体" w:hAnsi="宋体" w:cs="宋体" w:hint="eastAsia"/>
          <w:color w:val="000000"/>
          <w:kern w:val="0"/>
          <w:sz w:val="24"/>
        </w:rPr>
        <w:t>(一)经费</w:t>
      </w:r>
      <w:r w:rsidRPr="004757BD">
        <w:rPr>
          <w:rFonts w:ascii="宋体" w:hAnsi="宋体" w:cs="宋体" w:hint="eastAsia"/>
          <w:color w:val="000000"/>
          <w:sz w:val="24"/>
        </w:rPr>
        <w:t>来源</w:t>
      </w:r>
    </w:p>
    <w:p w14:paraId="1F914665" w14:textId="39E811C2" w:rsidR="00427FD1" w:rsidRPr="004757BD" w:rsidRDefault="0072232F"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1</w:t>
      </w:r>
      <w:r w:rsidR="00427FD1" w:rsidRPr="004757BD">
        <w:rPr>
          <w:rFonts w:ascii="宋体" w:hAnsi="宋体" w:cs="宋体" w:hint="eastAsia"/>
          <w:color w:val="000000"/>
          <w:kern w:val="0"/>
          <w:sz w:val="24"/>
        </w:rPr>
        <w:t>、运动队一切费用自理</w:t>
      </w:r>
      <w:r w:rsidRPr="004757BD">
        <w:rPr>
          <w:rFonts w:ascii="宋体" w:hAnsi="宋体" w:cs="宋体" w:hint="eastAsia"/>
          <w:color w:val="000000"/>
          <w:kern w:val="0"/>
          <w:sz w:val="24"/>
        </w:rPr>
        <w:t>，运动队可以通过自筹及社会捐助等合法途径筹集经费。</w:t>
      </w:r>
    </w:p>
    <w:p w14:paraId="2346472B" w14:textId="4A0599EF" w:rsidR="00427FD1" w:rsidRPr="004757BD" w:rsidRDefault="00427FD1"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w:t>
      </w:r>
      <w:r w:rsidR="0072232F" w:rsidRPr="004757BD">
        <w:rPr>
          <w:rFonts w:ascii="宋体" w:hAnsi="宋体" w:cs="宋体" w:hint="eastAsia"/>
          <w:color w:val="000000"/>
          <w:kern w:val="0"/>
          <w:sz w:val="24"/>
        </w:rPr>
        <w:t>（二）</w:t>
      </w:r>
      <w:r w:rsidRPr="004757BD">
        <w:rPr>
          <w:rFonts w:ascii="宋体" w:hAnsi="宋体" w:cs="宋体" w:hint="eastAsia"/>
          <w:color w:val="000000"/>
          <w:kern w:val="0"/>
          <w:sz w:val="24"/>
        </w:rPr>
        <w:t>运动队参赛费用包括：</w:t>
      </w:r>
    </w:p>
    <w:p w14:paraId="5A24F21E" w14:textId="5CAB716A" w:rsidR="00427FD1" w:rsidRPr="004757BD" w:rsidRDefault="0072232F"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color w:val="000000"/>
          <w:kern w:val="0"/>
          <w:sz w:val="24"/>
        </w:rPr>
        <w:t>1</w:t>
      </w:r>
      <w:r w:rsidRPr="004757BD">
        <w:rPr>
          <w:rFonts w:ascii="宋体" w:hAnsi="宋体" w:cs="宋体" w:hint="eastAsia"/>
          <w:color w:val="000000"/>
          <w:kern w:val="0"/>
          <w:sz w:val="24"/>
        </w:rPr>
        <w:t>、</w:t>
      </w:r>
      <w:r w:rsidR="00427FD1" w:rsidRPr="004757BD">
        <w:rPr>
          <w:rFonts w:ascii="宋体" w:hAnsi="宋体" w:cs="宋体" w:hint="eastAsia"/>
          <w:color w:val="000000"/>
          <w:kern w:val="0"/>
          <w:sz w:val="24"/>
        </w:rPr>
        <w:t>报名费：</w:t>
      </w:r>
      <w:r w:rsidR="00427FD1" w:rsidRPr="004757BD">
        <w:rPr>
          <w:rFonts w:ascii="宋体" w:hAnsi="宋体" w:cs="宋体"/>
          <w:color w:val="000000"/>
          <w:kern w:val="0"/>
          <w:sz w:val="24"/>
        </w:rPr>
        <w:t>300</w:t>
      </w:r>
      <w:r w:rsidR="00427FD1" w:rsidRPr="004757BD">
        <w:rPr>
          <w:rFonts w:ascii="宋体" w:hAnsi="宋体" w:cs="宋体" w:hint="eastAsia"/>
          <w:color w:val="000000"/>
          <w:kern w:val="0"/>
          <w:sz w:val="24"/>
        </w:rPr>
        <w:t>元/人（含保险费6</w:t>
      </w:r>
      <w:r w:rsidR="00427FD1" w:rsidRPr="004757BD">
        <w:rPr>
          <w:rFonts w:ascii="宋体" w:hAnsi="宋体" w:cs="宋体"/>
          <w:color w:val="000000"/>
          <w:kern w:val="0"/>
          <w:sz w:val="24"/>
        </w:rPr>
        <w:t>0</w:t>
      </w:r>
      <w:r w:rsidR="00427FD1" w:rsidRPr="004757BD">
        <w:rPr>
          <w:rFonts w:ascii="宋体" w:hAnsi="宋体" w:cs="宋体" w:hint="eastAsia"/>
          <w:color w:val="000000"/>
          <w:kern w:val="0"/>
          <w:sz w:val="24"/>
        </w:rPr>
        <w:t>元）。</w:t>
      </w:r>
    </w:p>
    <w:p w14:paraId="56695D43" w14:textId="1C9986EA" w:rsidR="00427FD1" w:rsidRPr="004757BD" w:rsidRDefault="0072232F"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color w:val="000000"/>
          <w:kern w:val="0"/>
          <w:sz w:val="24"/>
        </w:rPr>
        <w:t>2</w:t>
      </w:r>
      <w:r w:rsidRPr="004757BD">
        <w:rPr>
          <w:rFonts w:ascii="宋体" w:hAnsi="宋体" w:cs="宋体" w:hint="eastAsia"/>
          <w:color w:val="000000"/>
          <w:kern w:val="0"/>
          <w:sz w:val="24"/>
        </w:rPr>
        <w:t>、</w:t>
      </w:r>
      <w:r w:rsidR="00427FD1" w:rsidRPr="004757BD">
        <w:rPr>
          <w:rFonts w:ascii="宋体" w:hAnsi="宋体" w:cs="宋体" w:hint="eastAsia"/>
          <w:color w:val="000000"/>
          <w:kern w:val="0"/>
          <w:sz w:val="24"/>
        </w:rPr>
        <w:t>纪律保证金：本届比赛暂不缴纳。</w:t>
      </w:r>
    </w:p>
    <w:p w14:paraId="232BB08D" w14:textId="192FF516" w:rsidR="00427FD1" w:rsidRPr="004757BD" w:rsidRDefault="0072232F"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三、</w:t>
      </w:r>
      <w:r w:rsidR="00427FD1" w:rsidRPr="004757BD">
        <w:rPr>
          <w:rFonts w:ascii="宋体" w:hAnsi="宋体" w:cs="宋体" w:hint="eastAsia"/>
          <w:color w:val="000000"/>
          <w:kern w:val="0"/>
          <w:sz w:val="24"/>
        </w:rPr>
        <w:t>裁判员费用</w:t>
      </w:r>
    </w:p>
    <w:p w14:paraId="5E20E990" w14:textId="0A041478" w:rsidR="00427FD1" w:rsidRPr="004757BD" w:rsidRDefault="00427FD1" w:rsidP="004757BD">
      <w:pPr>
        <w:adjustRightInd w:val="0"/>
        <w:snapToGrid w:val="0"/>
        <w:spacing w:line="360" w:lineRule="auto"/>
        <w:jc w:val="left"/>
        <w:rPr>
          <w:rFonts w:ascii="宋体" w:hAnsi="宋体" w:cs="宋体"/>
          <w:color w:val="000000"/>
          <w:kern w:val="0"/>
          <w:sz w:val="24"/>
        </w:rPr>
      </w:pPr>
      <w:r w:rsidRPr="004757BD">
        <w:rPr>
          <w:rFonts w:ascii="宋体" w:hAnsi="宋体" w:cs="宋体" w:hint="eastAsia"/>
          <w:color w:val="000000"/>
          <w:kern w:val="0"/>
          <w:sz w:val="24"/>
        </w:rPr>
        <w:t xml:space="preserve">　　裁判员的开支项目与标准，由组委会按照相关规定执行。</w:t>
      </w:r>
    </w:p>
    <w:p w14:paraId="2FAD1912" w14:textId="76F0DD1C" w:rsidR="00427FD1" w:rsidRPr="004757BD" w:rsidRDefault="0072232F"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四、</w:t>
      </w:r>
      <w:r w:rsidR="00427FD1" w:rsidRPr="004757BD">
        <w:rPr>
          <w:rFonts w:ascii="宋体" w:hAnsi="宋体" w:cs="宋体" w:hint="eastAsia"/>
          <w:color w:val="000000"/>
          <w:kern w:val="0"/>
          <w:sz w:val="24"/>
        </w:rPr>
        <w:t>赛风赛纪监督员费用</w:t>
      </w:r>
    </w:p>
    <w:p w14:paraId="1EA7A6A0" w14:textId="2CE37C7A" w:rsidR="00427FD1" w:rsidRPr="004757BD" w:rsidRDefault="00427FD1" w:rsidP="004757BD">
      <w:pPr>
        <w:adjustRightInd w:val="0"/>
        <w:snapToGrid w:val="0"/>
        <w:spacing w:line="360" w:lineRule="auto"/>
        <w:ind w:firstLineChars="200" w:firstLine="480"/>
        <w:jc w:val="left"/>
        <w:rPr>
          <w:rFonts w:ascii="宋体" w:hAnsi="宋体" w:cs="宋体"/>
          <w:color w:val="000000"/>
          <w:kern w:val="0"/>
          <w:sz w:val="24"/>
        </w:rPr>
      </w:pPr>
      <w:r w:rsidRPr="004757BD">
        <w:rPr>
          <w:rFonts w:ascii="宋体" w:hAnsi="宋体" w:cs="宋体" w:hint="eastAsia"/>
          <w:color w:val="000000"/>
          <w:kern w:val="0"/>
          <w:sz w:val="24"/>
        </w:rPr>
        <w:t>各队赛风赛纪监督员的费用由所属足球队负担。</w:t>
      </w:r>
    </w:p>
    <w:p w14:paraId="51D5EA34" w14:textId="2438796F" w:rsidR="00AC272D" w:rsidRPr="004757BD" w:rsidRDefault="00AC272D"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bCs/>
          <w:color w:val="000000"/>
          <w:kern w:val="0"/>
          <w:sz w:val="24"/>
        </w:rPr>
        <w:lastRenderedPageBreak/>
        <w:t>第</w:t>
      </w:r>
      <w:r w:rsidR="00D54ECF" w:rsidRPr="004757BD">
        <w:rPr>
          <w:rFonts w:ascii="宋体" w:hAnsi="宋体" w:cs="宋体" w:hint="eastAsia"/>
          <w:bCs/>
          <w:color w:val="000000"/>
          <w:kern w:val="0"/>
          <w:sz w:val="24"/>
        </w:rPr>
        <w:t>三</w:t>
      </w:r>
      <w:r w:rsidRPr="004757BD">
        <w:rPr>
          <w:rFonts w:ascii="宋体" w:hAnsi="宋体" w:cs="宋体" w:hint="eastAsia"/>
          <w:bCs/>
          <w:color w:val="000000"/>
          <w:kern w:val="0"/>
          <w:sz w:val="24"/>
        </w:rPr>
        <w:t>十</w:t>
      </w:r>
      <w:r w:rsidR="00DD253B" w:rsidRPr="004757BD">
        <w:rPr>
          <w:rFonts w:ascii="宋体" w:hAnsi="宋体" w:cs="宋体" w:hint="eastAsia"/>
          <w:bCs/>
          <w:color w:val="000000"/>
          <w:kern w:val="0"/>
          <w:sz w:val="24"/>
        </w:rPr>
        <w:t>六</w:t>
      </w:r>
      <w:r w:rsidRPr="004757BD">
        <w:rPr>
          <w:rFonts w:ascii="宋体" w:hAnsi="宋体" w:cs="宋体" w:hint="eastAsia"/>
          <w:color w:val="000000"/>
          <w:kern w:val="0"/>
          <w:sz w:val="24"/>
        </w:rPr>
        <w:t>条 奖</w:t>
      </w:r>
      <w:r w:rsidR="00D54ECF" w:rsidRPr="004757BD">
        <w:rPr>
          <w:rFonts w:ascii="宋体" w:hAnsi="宋体" w:cs="宋体" w:hint="eastAsia"/>
          <w:color w:val="000000"/>
          <w:kern w:val="0"/>
          <w:sz w:val="24"/>
        </w:rPr>
        <w:t>项</w:t>
      </w:r>
    </w:p>
    <w:p w14:paraId="644CEBA7" w14:textId="7F598979" w:rsidR="00D54ECF" w:rsidRPr="004757BD" w:rsidRDefault="00D54ECF"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按照组委会制定的《电气校友联赛各类奖项评选办法及实施细则》执行。</w:t>
      </w:r>
    </w:p>
    <w:p w14:paraId="1686B50B" w14:textId="6E12874B" w:rsidR="00AC272D" w:rsidRPr="004757BD" w:rsidRDefault="00AC272D"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一、</w:t>
      </w:r>
      <w:r w:rsidR="00D54ECF" w:rsidRPr="004757BD">
        <w:rPr>
          <w:rFonts w:ascii="宋体" w:hAnsi="宋体" w:cs="宋体" w:hint="eastAsia"/>
          <w:color w:val="000000"/>
          <w:kern w:val="0"/>
          <w:sz w:val="24"/>
        </w:rPr>
        <w:t>“最佳”奖项</w:t>
      </w:r>
    </w:p>
    <w:p w14:paraId="57DD3A49" w14:textId="49257888" w:rsidR="00D54ECF" w:rsidRPr="004757BD" w:rsidRDefault="00254709"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（一）评选</w:t>
      </w:r>
      <w:r w:rsidR="00C80B91" w:rsidRPr="004757BD">
        <w:rPr>
          <w:rFonts w:ascii="宋体" w:hAnsi="宋体" w:cs="宋体" w:hint="eastAsia"/>
          <w:color w:val="000000"/>
          <w:kern w:val="0"/>
          <w:sz w:val="24"/>
        </w:rPr>
        <w:t>“最佳球员”</w:t>
      </w:r>
      <w:r w:rsidR="00876986" w:rsidRPr="004757BD">
        <w:rPr>
          <w:rFonts w:ascii="宋体" w:hAnsi="宋体" w:cs="宋体" w:hint="eastAsia"/>
          <w:color w:val="000000"/>
          <w:kern w:val="0"/>
          <w:sz w:val="24"/>
        </w:rPr>
        <w:t>（含每场最佳球员和赛季最佳球员）</w:t>
      </w:r>
      <w:r w:rsidR="00C80B91" w:rsidRPr="004757BD">
        <w:rPr>
          <w:rFonts w:ascii="宋体" w:hAnsi="宋体" w:cs="宋体" w:hint="eastAsia"/>
          <w:color w:val="000000"/>
          <w:kern w:val="0"/>
          <w:sz w:val="24"/>
        </w:rPr>
        <w:t>、“最佳射手”、“最佳守门员”</w:t>
      </w:r>
      <w:r w:rsidR="008A0CEC" w:rsidRPr="004757BD">
        <w:rPr>
          <w:rFonts w:ascii="宋体" w:hAnsi="宋体" w:cs="宋体" w:hint="eastAsia"/>
          <w:color w:val="000000"/>
          <w:kern w:val="0"/>
          <w:sz w:val="24"/>
        </w:rPr>
        <w:t>、</w:t>
      </w:r>
      <w:r w:rsidR="00876986" w:rsidRPr="004757BD">
        <w:rPr>
          <w:rFonts w:ascii="宋体" w:hAnsi="宋体" w:cs="宋体" w:hint="eastAsia"/>
          <w:color w:val="000000"/>
          <w:kern w:val="0"/>
          <w:sz w:val="24"/>
        </w:rPr>
        <w:t>“常青奖”、“最佳教练员”、“最佳阵容”。</w:t>
      </w:r>
    </w:p>
    <w:p w14:paraId="24956579" w14:textId="5F4DB0F2" w:rsidR="00876986" w:rsidRPr="004757BD" w:rsidRDefault="00876986"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（二）评选“最佳裁判员”金、银、铜哨奖；“最佳助理裁判员”金、银、铜旗奖。</w:t>
      </w:r>
    </w:p>
    <w:p w14:paraId="428A12B3" w14:textId="62057350" w:rsidR="00876986" w:rsidRPr="004757BD" w:rsidRDefault="00876986"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（三）评选若干“优秀志愿者”、“优秀记者”、“优秀摄影作品”。</w:t>
      </w:r>
    </w:p>
    <w:p w14:paraId="2E511B54" w14:textId="17ACDBE0" w:rsidR="00876986" w:rsidRPr="004757BD" w:rsidRDefault="00C927CA"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二、</w:t>
      </w:r>
      <w:r w:rsidR="00876986" w:rsidRPr="004757BD">
        <w:rPr>
          <w:rFonts w:ascii="宋体" w:hAnsi="宋体" w:cs="宋体" w:hint="eastAsia"/>
          <w:color w:val="000000"/>
          <w:kern w:val="0"/>
          <w:sz w:val="24"/>
        </w:rPr>
        <w:t>评选“公平竞赛球队”“最佳组织球队”。</w:t>
      </w:r>
    </w:p>
    <w:p w14:paraId="48DC2CE7" w14:textId="13220F28" w:rsidR="00AC272D" w:rsidRPr="004757BD" w:rsidRDefault="00C927CA"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三、</w:t>
      </w:r>
      <w:r w:rsidR="00AC272D" w:rsidRPr="004757BD">
        <w:rPr>
          <w:rFonts w:ascii="宋体" w:hAnsi="宋体" w:cs="宋体" w:hint="eastAsia"/>
          <w:color w:val="000000"/>
          <w:kern w:val="0"/>
          <w:sz w:val="24"/>
        </w:rPr>
        <w:t>设立“特别贡献奖”</w:t>
      </w:r>
      <w:r w:rsidRPr="004757BD">
        <w:rPr>
          <w:rFonts w:ascii="宋体" w:hAnsi="宋体" w:cs="宋体" w:hint="eastAsia"/>
          <w:color w:val="000000"/>
          <w:kern w:val="0"/>
          <w:sz w:val="24"/>
        </w:rPr>
        <w:t>、</w:t>
      </w:r>
      <w:r w:rsidR="00E82E6B" w:rsidRPr="004757BD">
        <w:rPr>
          <w:rFonts w:ascii="宋体" w:hAnsi="宋体" w:cs="宋体" w:hint="eastAsia"/>
          <w:color w:val="000000"/>
          <w:kern w:val="0"/>
          <w:sz w:val="24"/>
        </w:rPr>
        <w:t>“企业支持奖”</w:t>
      </w:r>
      <w:r w:rsidR="00876986" w:rsidRPr="004757BD">
        <w:rPr>
          <w:rFonts w:ascii="宋体" w:hAnsi="宋体" w:cs="宋体" w:hint="eastAsia"/>
          <w:color w:val="000000"/>
          <w:kern w:val="0"/>
          <w:sz w:val="24"/>
        </w:rPr>
        <w:t>。</w:t>
      </w:r>
    </w:p>
    <w:p w14:paraId="4E1FF60D" w14:textId="39EC3753" w:rsidR="00E82E6B" w:rsidRPr="004757BD" w:rsidRDefault="00E82E6B"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bCs/>
          <w:color w:val="000000"/>
          <w:kern w:val="0"/>
          <w:sz w:val="24"/>
        </w:rPr>
        <w:t>第三十</w:t>
      </w:r>
      <w:r w:rsidR="00DD253B" w:rsidRPr="004757BD">
        <w:rPr>
          <w:rFonts w:ascii="宋体" w:hAnsi="宋体" w:cs="宋体" w:hint="eastAsia"/>
          <w:bCs/>
          <w:color w:val="000000"/>
          <w:kern w:val="0"/>
          <w:sz w:val="24"/>
        </w:rPr>
        <w:t>七</w:t>
      </w:r>
      <w:r w:rsidRPr="004757BD">
        <w:rPr>
          <w:rFonts w:ascii="宋体" w:hAnsi="宋体" w:cs="宋体" w:hint="eastAsia"/>
          <w:color w:val="000000"/>
          <w:kern w:val="0"/>
          <w:sz w:val="24"/>
        </w:rPr>
        <w:t>条 奖杯与奖牌</w:t>
      </w:r>
    </w:p>
    <w:p w14:paraId="2E9AB88A" w14:textId="31A2867B" w:rsidR="002944A1" w:rsidRPr="004757BD" w:rsidRDefault="002944A1" w:rsidP="004757BD">
      <w:pPr>
        <w:adjustRightInd w:val="0"/>
        <w:snapToGrid w:val="0"/>
        <w:spacing w:line="360" w:lineRule="auto"/>
        <w:ind w:firstLine="555"/>
        <w:jc w:val="left"/>
        <w:rPr>
          <w:rFonts w:ascii="宋体" w:hAnsi="宋体" w:cs="宋体"/>
          <w:color w:val="000000"/>
          <w:kern w:val="0"/>
          <w:sz w:val="24"/>
        </w:rPr>
      </w:pPr>
      <w:r w:rsidRPr="004757BD">
        <w:rPr>
          <w:rFonts w:ascii="宋体" w:hAnsi="宋体" w:cs="宋体" w:hint="eastAsia"/>
          <w:color w:val="000000"/>
          <w:kern w:val="0"/>
          <w:sz w:val="24"/>
        </w:rPr>
        <w:t>一、</w:t>
      </w:r>
      <w:r w:rsidRPr="004757BD">
        <w:rPr>
          <w:rFonts w:ascii="宋体" w:hAnsi="宋体" w:cs="宋体" w:hint="eastAsia"/>
          <w:color w:val="000000"/>
          <w:sz w:val="24"/>
        </w:rPr>
        <w:t>总积分第一名球队获得冠军奖杯“</w:t>
      </w:r>
      <w:r w:rsidRPr="004757BD">
        <w:rPr>
          <w:rFonts w:ascii="宋体" w:hAnsi="宋体" w:cs="宋体" w:hint="eastAsia"/>
          <w:color w:val="000000"/>
          <w:kern w:val="0"/>
          <w:sz w:val="24"/>
        </w:rPr>
        <w:t>电气杯</w:t>
      </w:r>
      <w:r w:rsidRPr="004757BD">
        <w:rPr>
          <w:rFonts w:ascii="宋体" w:hAnsi="宋体" w:cs="宋体" w:hint="eastAsia"/>
          <w:color w:val="000000"/>
          <w:sz w:val="24"/>
        </w:rPr>
        <w:t>”，</w:t>
      </w:r>
      <w:r w:rsidRPr="004757BD">
        <w:rPr>
          <w:rFonts w:ascii="宋体" w:hAnsi="宋体" w:cs="宋体" w:hint="eastAsia"/>
          <w:color w:val="000000"/>
          <w:kern w:val="0"/>
          <w:sz w:val="24"/>
        </w:rPr>
        <w:t>竞赛分第一名球队</w:t>
      </w:r>
      <w:r w:rsidRPr="004757BD">
        <w:rPr>
          <w:rFonts w:ascii="宋体" w:hAnsi="宋体" w:cs="宋体" w:hint="eastAsia"/>
          <w:color w:val="000000"/>
          <w:sz w:val="24"/>
        </w:rPr>
        <w:t>获得冠军奖杯“</w:t>
      </w:r>
      <w:r w:rsidRPr="004757BD">
        <w:rPr>
          <w:rFonts w:ascii="宋体" w:hAnsi="宋体" w:cs="宋体" w:hint="eastAsia"/>
          <w:color w:val="000000"/>
          <w:kern w:val="0"/>
          <w:sz w:val="24"/>
        </w:rPr>
        <w:t>万邕杯</w:t>
      </w:r>
      <w:r w:rsidRPr="004757BD">
        <w:rPr>
          <w:rFonts w:ascii="宋体" w:hAnsi="宋体" w:cs="宋体" w:hint="eastAsia"/>
          <w:color w:val="000000"/>
          <w:sz w:val="24"/>
        </w:rPr>
        <w:t>”。</w:t>
      </w:r>
      <w:r w:rsidR="00136725" w:rsidRPr="004757BD">
        <w:rPr>
          <w:rFonts w:ascii="宋体" w:hAnsi="宋体" w:cs="宋体" w:hint="eastAsia"/>
          <w:color w:val="000000"/>
          <w:kern w:val="0"/>
          <w:sz w:val="24"/>
        </w:rPr>
        <w:t>两</w:t>
      </w:r>
      <w:r w:rsidRPr="004757BD">
        <w:rPr>
          <w:rFonts w:ascii="宋体" w:hAnsi="宋体" w:cs="宋体" w:hint="eastAsia"/>
          <w:color w:val="000000"/>
          <w:kern w:val="0"/>
          <w:sz w:val="24"/>
        </w:rPr>
        <w:t>个奖杯为流动奖杯，冠军球队的</w:t>
      </w:r>
      <w:r w:rsidR="00136725" w:rsidRPr="004757BD">
        <w:rPr>
          <w:rFonts w:ascii="宋体" w:hAnsi="宋体" w:cs="宋体" w:hint="eastAsia"/>
          <w:color w:val="000000"/>
          <w:kern w:val="0"/>
          <w:sz w:val="24"/>
        </w:rPr>
        <w:t>队名及获奖年份将</w:t>
      </w:r>
      <w:r w:rsidRPr="004757BD">
        <w:rPr>
          <w:rFonts w:ascii="宋体" w:hAnsi="宋体" w:cs="宋体" w:hint="eastAsia"/>
          <w:color w:val="000000"/>
          <w:kern w:val="0"/>
          <w:sz w:val="24"/>
        </w:rPr>
        <w:t>刻在奖杯上</w:t>
      </w:r>
      <w:r w:rsidR="00136725" w:rsidRPr="004757BD">
        <w:rPr>
          <w:rFonts w:ascii="宋体" w:hAnsi="宋体" w:cs="宋体" w:hint="eastAsia"/>
          <w:color w:val="000000"/>
          <w:kern w:val="0"/>
          <w:sz w:val="24"/>
        </w:rPr>
        <w:t>，奖杯平时</w:t>
      </w:r>
      <w:r w:rsidRPr="004757BD">
        <w:rPr>
          <w:rFonts w:ascii="宋体" w:hAnsi="宋体" w:cs="宋体" w:hint="eastAsia"/>
          <w:color w:val="000000"/>
          <w:kern w:val="0"/>
          <w:sz w:val="24"/>
        </w:rPr>
        <w:t>存放在电气足球博物馆</w:t>
      </w:r>
      <w:r w:rsidR="00136725" w:rsidRPr="004757BD">
        <w:rPr>
          <w:rFonts w:ascii="宋体" w:hAnsi="宋体" w:cs="宋体" w:hint="eastAsia"/>
          <w:color w:val="000000"/>
          <w:kern w:val="0"/>
          <w:sz w:val="24"/>
        </w:rPr>
        <w:t>。</w:t>
      </w:r>
    </w:p>
    <w:p w14:paraId="154A3901" w14:textId="67321F35" w:rsidR="00136725" w:rsidRPr="004757BD" w:rsidRDefault="00136725" w:rsidP="004757BD">
      <w:pPr>
        <w:adjustRightInd w:val="0"/>
        <w:snapToGrid w:val="0"/>
        <w:spacing w:line="360" w:lineRule="auto"/>
        <w:ind w:firstLine="555"/>
        <w:jc w:val="left"/>
        <w:rPr>
          <w:rFonts w:ascii="宋体" w:hAnsi="宋体" w:cs="宋体"/>
          <w:color w:val="000000"/>
          <w:kern w:val="0"/>
          <w:sz w:val="24"/>
        </w:rPr>
      </w:pPr>
      <w:r w:rsidRPr="004757BD">
        <w:rPr>
          <w:rFonts w:ascii="宋体" w:hAnsi="宋体" w:cs="宋体" w:hint="eastAsia"/>
          <w:color w:val="000000"/>
          <w:kern w:val="0"/>
          <w:sz w:val="24"/>
        </w:rPr>
        <w:t>二、</w:t>
      </w:r>
      <w:r w:rsidRPr="004757BD">
        <w:rPr>
          <w:rFonts w:ascii="宋体" w:hAnsi="宋体" w:cs="宋体" w:hint="eastAsia"/>
          <w:color w:val="000000"/>
          <w:sz w:val="24"/>
        </w:rPr>
        <w:t>总积分、</w:t>
      </w:r>
      <w:r w:rsidRPr="004757BD">
        <w:rPr>
          <w:rFonts w:ascii="宋体" w:hAnsi="宋体" w:cs="宋体" w:hint="eastAsia"/>
          <w:color w:val="000000"/>
          <w:kern w:val="0"/>
          <w:sz w:val="24"/>
        </w:rPr>
        <w:t>竞赛分前三名球队按正式报名人数颁发金、银、铜牌。</w:t>
      </w:r>
    </w:p>
    <w:p w14:paraId="7C6B2F95" w14:textId="1A874A41" w:rsidR="00C927CA" w:rsidRPr="004757BD" w:rsidRDefault="00136725"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bCs/>
          <w:color w:val="000000"/>
          <w:kern w:val="0"/>
          <w:sz w:val="24"/>
        </w:rPr>
        <w:t>第三十</w:t>
      </w:r>
      <w:r w:rsidR="00DD253B" w:rsidRPr="004757BD">
        <w:rPr>
          <w:rFonts w:ascii="宋体" w:hAnsi="宋体" w:cs="宋体" w:hint="eastAsia"/>
          <w:bCs/>
          <w:color w:val="000000"/>
          <w:kern w:val="0"/>
          <w:sz w:val="24"/>
        </w:rPr>
        <w:t>八</w:t>
      </w:r>
      <w:r w:rsidRPr="004757BD">
        <w:rPr>
          <w:rFonts w:ascii="宋体" w:hAnsi="宋体" w:cs="宋体" w:hint="eastAsia"/>
          <w:color w:val="000000"/>
          <w:kern w:val="0"/>
          <w:sz w:val="24"/>
        </w:rPr>
        <w:t>条 颁奖典礼</w:t>
      </w:r>
    </w:p>
    <w:p w14:paraId="1667AF0B" w14:textId="1AB91EE8" w:rsidR="00C927CA" w:rsidRPr="004757BD" w:rsidRDefault="00136725"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一、没有特殊原因，组委会将在比赛最后一轮结束后举行电气校友联赛颁奖典礼。</w:t>
      </w:r>
      <w:bookmarkStart w:id="4" w:name="_GoBack"/>
      <w:bookmarkEnd w:id="4"/>
    </w:p>
    <w:p w14:paraId="4AE37788" w14:textId="1D45E823" w:rsidR="00136725" w:rsidRPr="004757BD" w:rsidRDefault="00136725"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color w:val="000000"/>
          <w:kern w:val="0"/>
          <w:sz w:val="24"/>
        </w:rPr>
        <w:t>二、获得奖项提名的球队和个人</w:t>
      </w:r>
      <w:r w:rsidR="0083636E" w:rsidRPr="004757BD">
        <w:rPr>
          <w:rFonts w:ascii="宋体" w:hAnsi="宋体" w:cs="宋体" w:hint="eastAsia"/>
          <w:color w:val="000000"/>
          <w:kern w:val="0"/>
          <w:sz w:val="24"/>
        </w:rPr>
        <w:t>应</w:t>
      </w:r>
      <w:r w:rsidR="007136C4" w:rsidRPr="004757BD">
        <w:rPr>
          <w:rFonts w:ascii="宋体" w:hAnsi="宋体" w:cs="宋体" w:hint="eastAsia"/>
          <w:color w:val="000000"/>
          <w:kern w:val="0"/>
          <w:sz w:val="24"/>
        </w:rPr>
        <w:t>出席颁奖典礼现场。</w:t>
      </w:r>
    </w:p>
    <w:p w14:paraId="531F55F1" w14:textId="2A0AA3EA" w:rsidR="00AC272D" w:rsidRPr="004757BD" w:rsidRDefault="00AC272D" w:rsidP="004757BD">
      <w:pPr>
        <w:pStyle w:val="1"/>
        <w:keepNext w:val="0"/>
        <w:keepLines w:val="0"/>
        <w:adjustRightInd w:val="0"/>
        <w:snapToGrid w:val="0"/>
        <w:spacing w:before="120" w:after="120" w:line="360" w:lineRule="auto"/>
        <w:jc w:val="center"/>
        <w:rPr>
          <w:rFonts w:ascii="宋体" w:hAnsi="宋体"/>
          <w:sz w:val="24"/>
          <w:szCs w:val="24"/>
        </w:rPr>
      </w:pPr>
      <w:r w:rsidRPr="004757BD">
        <w:rPr>
          <w:rFonts w:ascii="宋体" w:hAnsi="宋体" w:hint="eastAsia"/>
          <w:sz w:val="24"/>
          <w:szCs w:val="24"/>
        </w:rPr>
        <w:t>第</w:t>
      </w:r>
      <w:r w:rsidR="002A618E" w:rsidRPr="004757BD">
        <w:rPr>
          <w:rFonts w:ascii="宋体" w:hAnsi="宋体" w:hint="eastAsia"/>
          <w:sz w:val="24"/>
          <w:szCs w:val="24"/>
        </w:rPr>
        <w:t>十</w:t>
      </w:r>
      <w:r w:rsidRPr="004757BD">
        <w:rPr>
          <w:rFonts w:ascii="宋体" w:hAnsi="宋体" w:hint="eastAsia"/>
          <w:sz w:val="24"/>
          <w:szCs w:val="24"/>
        </w:rPr>
        <w:t>章 附则</w:t>
      </w:r>
    </w:p>
    <w:p w14:paraId="0CD70C11" w14:textId="53153E9C" w:rsidR="007136C4" w:rsidRPr="004757BD" w:rsidRDefault="007136C4"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bCs/>
          <w:color w:val="000000"/>
          <w:kern w:val="0"/>
          <w:sz w:val="24"/>
        </w:rPr>
        <w:t>第三十</w:t>
      </w:r>
      <w:r w:rsidRPr="004757BD">
        <w:rPr>
          <w:rFonts w:ascii="宋体" w:hAnsi="宋体" w:cs="宋体" w:hint="eastAsia"/>
          <w:bCs/>
          <w:color w:val="000000"/>
          <w:kern w:val="0"/>
          <w:sz w:val="24"/>
        </w:rPr>
        <w:t>九</w:t>
      </w:r>
      <w:r w:rsidRPr="004757BD">
        <w:rPr>
          <w:rFonts w:ascii="宋体" w:hAnsi="宋体" w:cs="宋体" w:hint="eastAsia"/>
          <w:color w:val="000000"/>
          <w:kern w:val="0"/>
          <w:sz w:val="24"/>
        </w:rPr>
        <w:t xml:space="preserve">条 </w:t>
      </w:r>
      <w:r w:rsidRPr="004757BD">
        <w:rPr>
          <w:rFonts w:ascii="宋体" w:hAnsi="宋体" w:cs="宋体" w:hint="eastAsia"/>
          <w:color w:val="000000"/>
          <w:kern w:val="0"/>
          <w:sz w:val="24"/>
        </w:rPr>
        <w:t>知识产权</w:t>
      </w:r>
    </w:p>
    <w:p w14:paraId="710FD111" w14:textId="29D31BEC" w:rsidR="007136C4" w:rsidRPr="004757BD" w:rsidRDefault="007136C4" w:rsidP="004757BD">
      <w:pPr>
        <w:adjustRightInd w:val="0"/>
        <w:snapToGrid w:val="0"/>
        <w:spacing w:line="360" w:lineRule="auto"/>
        <w:ind w:firstLine="480"/>
        <w:jc w:val="left"/>
        <w:rPr>
          <w:rFonts w:ascii="宋体" w:hAnsi="宋体" w:cs="宋体" w:hint="eastAsia"/>
          <w:color w:val="000000"/>
          <w:kern w:val="0"/>
          <w:sz w:val="24"/>
        </w:rPr>
      </w:pPr>
      <w:r w:rsidRPr="004757BD">
        <w:rPr>
          <w:rFonts w:ascii="宋体" w:hAnsi="宋体" w:cs="宋体" w:hint="eastAsia"/>
          <w:color w:val="000000"/>
          <w:kern w:val="0"/>
          <w:sz w:val="24"/>
        </w:rPr>
        <w:t>电气校友足球联赛的所有知识产权，归广西大学电气工程学院所有，包括但不限于联赛的名称、标识、商标、技术报告、出版物、奖牌和奖杯等的使用权利。上</w:t>
      </w:r>
      <w:r w:rsidR="004757BD" w:rsidRPr="004757BD">
        <w:rPr>
          <w:rFonts w:ascii="宋体" w:hAnsi="宋体" w:cs="宋体" w:hint="eastAsia"/>
          <w:color w:val="000000"/>
          <w:kern w:val="0"/>
          <w:sz w:val="24"/>
        </w:rPr>
        <w:t>诉</w:t>
      </w:r>
      <w:r w:rsidRPr="004757BD">
        <w:rPr>
          <w:rFonts w:ascii="宋体" w:hAnsi="宋体" w:cs="宋体" w:hint="eastAsia"/>
          <w:color w:val="000000"/>
          <w:kern w:val="0"/>
          <w:sz w:val="24"/>
        </w:rPr>
        <w:t>任何权利的使用都应该事先获得联赛组委会的书面同意，</w:t>
      </w:r>
      <w:r w:rsidR="004757BD" w:rsidRPr="004757BD">
        <w:rPr>
          <w:rFonts w:ascii="宋体" w:hAnsi="宋体" w:cs="宋体" w:hint="eastAsia"/>
          <w:color w:val="000000"/>
          <w:kern w:val="0"/>
          <w:sz w:val="24"/>
        </w:rPr>
        <w:t>而且</w:t>
      </w:r>
      <w:r w:rsidRPr="004757BD">
        <w:rPr>
          <w:rFonts w:ascii="宋体" w:hAnsi="宋体" w:cs="宋体" w:hint="eastAsia"/>
          <w:color w:val="000000"/>
          <w:kern w:val="0"/>
          <w:sz w:val="24"/>
        </w:rPr>
        <w:t>必须遵守组委会的说明和指导，采取正确的使用方法。</w:t>
      </w:r>
    </w:p>
    <w:p w14:paraId="233C1598" w14:textId="3261158A" w:rsidR="007136C4" w:rsidRPr="004757BD" w:rsidRDefault="007136C4" w:rsidP="004757BD">
      <w:pPr>
        <w:adjustRightInd w:val="0"/>
        <w:snapToGrid w:val="0"/>
        <w:spacing w:line="360" w:lineRule="auto"/>
        <w:ind w:firstLine="480"/>
        <w:jc w:val="left"/>
        <w:rPr>
          <w:rFonts w:ascii="宋体" w:hAnsi="宋体" w:cs="宋体"/>
          <w:color w:val="000000"/>
          <w:kern w:val="0"/>
          <w:sz w:val="24"/>
        </w:rPr>
      </w:pPr>
      <w:r w:rsidRPr="004757BD">
        <w:rPr>
          <w:rFonts w:ascii="宋体" w:hAnsi="宋体" w:cs="宋体" w:hint="eastAsia"/>
          <w:bCs/>
          <w:color w:val="000000"/>
          <w:kern w:val="0"/>
          <w:sz w:val="24"/>
        </w:rPr>
        <w:t>第</w:t>
      </w:r>
      <w:r w:rsidRPr="004757BD">
        <w:rPr>
          <w:rFonts w:ascii="宋体" w:hAnsi="宋体" w:cs="宋体" w:hint="eastAsia"/>
          <w:bCs/>
          <w:color w:val="000000"/>
          <w:kern w:val="0"/>
          <w:sz w:val="24"/>
        </w:rPr>
        <w:t>四</w:t>
      </w:r>
      <w:r w:rsidRPr="004757BD">
        <w:rPr>
          <w:rFonts w:ascii="宋体" w:hAnsi="宋体" w:cs="宋体" w:hint="eastAsia"/>
          <w:bCs/>
          <w:color w:val="000000"/>
          <w:kern w:val="0"/>
          <w:sz w:val="24"/>
        </w:rPr>
        <w:t>十</w:t>
      </w:r>
      <w:r w:rsidRPr="004757BD">
        <w:rPr>
          <w:rFonts w:ascii="宋体" w:hAnsi="宋体" w:cs="宋体" w:hint="eastAsia"/>
          <w:color w:val="000000"/>
          <w:kern w:val="0"/>
          <w:sz w:val="24"/>
        </w:rPr>
        <w:t>条 未尽事宜</w:t>
      </w:r>
    </w:p>
    <w:p w14:paraId="2C003F75" w14:textId="3410E8D4" w:rsidR="00AC272D" w:rsidRPr="004757BD" w:rsidRDefault="00AC272D" w:rsidP="004757BD">
      <w:pPr>
        <w:adjustRightInd w:val="0"/>
        <w:snapToGrid w:val="0"/>
        <w:spacing w:line="360" w:lineRule="auto"/>
        <w:ind w:firstLineChars="200" w:firstLine="480"/>
        <w:jc w:val="left"/>
        <w:rPr>
          <w:rFonts w:ascii="宋体" w:hAnsi="宋体"/>
          <w:color w:val="000000"/>
          <w:sz w:val="24"/>
        </w:rPr>
      </w:pPr>
      <w:r w:rsidRPr="004757BD">
        <w:rPr>
          <w:rFonts w:ascii="宋体" w:hAnsi="宋体" w:cs="宋体" w:hint="eastAsia"/>
          <w:color w:val="000000"/>
          <w:kern w:val="0"/>
          <w:sz w:val="24"/>
        </w:rPr>
        <w:t>本规程由</w:t>
      </w:r>
      <w:r w:rsidR="007136C4" w:rsidRPr="004757BD">
        <w:rPr>
          <w:rFonts w:ascii="宋体" w:hAnsi="宋体" w:cs="宋体" w:hint="eastAsia"/>
          <w:color w:val="000000"/>
          <w:kern w:val="0"/>
          <w:sz w:val="24"/>
        </w:rPr>
        <w:t>联赛</w:t>
      </w:r>
      <w:r w:rsidRPr="004757BD">
        <w:rPr>
          <w:rFonts w:ascii="宋体" w:hAnsi="宋体" w:cs="宋体" w:hint="eastAsia"/>
          <w:color w:val="000000"/>
          <w:kern w:val="0"/>
          <w:sz w:val="24"/>
        </w:rPr>
        <w:t>组委会负责解释，未尽事宜</w:t>
      </w:r>
      <w:r w:rsidR="007136C4" w:rsidRPr="004757BD">
        <w:rPr>
          <w:rFonts w:ascii="宋体" w:hAnsi="宋体" w:cs="宋体" w:hint="eastAsia"/>
          <w:color w:val="000000"/>
          <w:kern w:val="0"/>
          <w:sz w:val="24"/>
        </w:rPr>
        <w:t>和由于不可抗力造成的事件都将由</w:t>
      </w:r>
      <w:r w:rsidR="007136C4" w:rsidRPr="004757BD">
        <w:rPr>
          <w:rFonts w:ascii="宋体" w:hAnsi="宋体" w:cs="宋体" w:hint="eastAsia"/>
          <w:color w:val="000000"/>
          <w:kern w:val="0"/>
          <w:sz w:val="24"/>
        </w:rPr>
        <w:t>联赛组委会</w:t>
      </w:r>
      <w:r w:rsidR="007136C4" w:rsidRPr="004757BD">
        <w:rPr>
          <w:rFonts w:ascii="宋体" w:hAnsi="宋体" w:cs="宋体" w:hint="eastAsia"/>
          <w:color w:val="000000"/>
          <w:kern w:val="0"/>
          <w:sz w:val="24"/>
        </w:rPr>
        <w:t>做出决议，该决议为最终决议。</w:t>
      </w:r>
    </w:p>
    <w:sectPr w:rsidR="00AC272D" w:rsidRPr="004757BD" w:rsidSect="00A040DE">
      <w:headerReference w:type="default" r:id="rId9"/>
      <w:footerReference w:type="even" r:id="rId10"/>
      <w:footerReference w:type="default" r:id="rId11"/>
      <w:pgSz w:w="11906" w:h="16838" w:code="9"/>
      <w:pgMar w:top="1418" w:right="1418" w:bottom="1418" w:left="1588"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8AF24C" w14:textId="77777777" w:rsidR="00DD253B" w:rsidRDefault="00DD253B" w:rsidP="004B0308">
      <w:r>
        <w:separator/>
      </w:r>
    </w:p>
  </w:endnote>
  <w:endnote w:type="continuationSeparator" w:id="0">
    <w:p w14:paraId="0EA796E7" w14:textId="77777777" w:rsidR="00DD253B" w:rsidRDefault="00DD253B" w:rsidP="004B0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A0002AEF" w:usb1="4000207B"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经典繁毛楷">
    <w:panose1 w:val="02010609000101010101"/>
    <w:charset w:val="86"/>
    <w:family w:val="modern"/>
    <w:pitch w:val="fixed"/>
    <w:sig w:usb0="A1002AEF" w:usb1="F9DF7CFB" w:usb2="0000001E"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D9B20" w14:textId="77777777" w:rsidR="00DD253B" w:rsidRDefault="00DD253B" w:rsidP="00DD253B">
    <w:pPr>
      <w:pStyle w:val="a5"/>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2FA4FF8E" w14:textId="77777777" w:rsidR="00DD253B" w:rsidRDefault="00DD253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2911F" w14:textId="77777777" w:rsidR="00DD253B" w:rsidRDefault="00DD253B" w:rsidP="00DD253B">
    <w:pPr>
      <w:pStyle w:val="a5"/>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noProof/>
      </w:rPr>
      <w:t>15</w:t>
    </w:r>
    <w:r>
      <w:rPr>
        <w:rStyle w:val="aa"/>
      </w:rPr>
      <w:fldChar w:fldCharType="end"/>
    </w:r>
  </w:p>
  <w:p w14:paraId="1D9657F0" w14:textId="77777777" w:rsidR="00DD253B" w:rsidRDefault="00DD253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51B5A" w14:textId="77777777" w:rsidR="00DD253B" w:rsidRDefault="00DD253B" w:rsidP="004B0308">
      <w:r>
        <w:separator/>
      </w:r>
    </w:p>
  </w:footnote>
  <w:footnote w:type="continuationSeparator" w:id="0">
    <w:p w14:paraId="100FD2B9" w14:textId="77777777" w:rsidR="00DD253B" w:rsidRDefault="00DD253B" w:rsidP="004B03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F2B32" w14:textId="77777777" w:rsidR="00DD253B" w:rsidRPr="00753A10" w:rsidRDefault="00DD253B" w:rsidP="00DD253B">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26285"/>
    <w:multiLevelType w:val="hybridMultilevel"/>
    <w:tmpl w:val="C3AE65B0"/>
    <w:lvl w:ilvl="0" w:tplc="F2D81318">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12160A99"/>
    <w:multiLevelType w:val="hybridMultilevel"/>
    <w:tmpl w:val="1F98926A"/>
    <w:lvl w:ilvl="0" w:tplc="396C519C">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2EE663AB"/>
    <w:multiLevelType w:val="hybridMultilevel"/>
    <w:tmpl w:val="05028ADC"/>
    <w:lvl w:ilvl="0" w:tplc="933E3538">
      <w:start w:val="2"/>
      <w:numFmt w:val="japaneseCounting"/>
      <w:lvlText w:val="第%1条"/>
      <w:lvlJc w:val="left"/>
      <w:pPr>
        <w:tabs>
          <w:tab w:val="num" w:pos="1275"/>
        </w:tabs>
        <w:ind w:left="1275" w:hanging="855"/>
      </w:pPr>
      <w:rPr>
        <w:rFonts w:hint="default"/>
        <w:b/>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 w15:restartNumberingAfterBreak="0">
    <w:nsid w:val="57313236"/>
    <w:multiLevelType w:val="hybridMultilevel"/>
    <w:tmpl w:val="8408BB7C"/>
    <w:lvl w:ilvl="0" w:tplc="57DC10C4">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69716A5A"/>
    <w:multiLevelType w:val="hybridMultilevel"/>
    <w:tmpl w:val="7D3613F8"/>
    <w:lvl w:ilvl="0" w:tplc="A17A4E9E">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6D73211D"/>
    <w:multiLevelType w:val="hybridMultilevel"/>
    <w:tmpl w:val="7D1AB46A"/>
    <w:lvl w:ilvl="0" w:tplc="7BE6BBC8">
      <w:start w:val="1"/>
      <w:numFmt w:val="japaneseCounting"/>
      <w:lvlText w:val="%1、"/>
      <w:lvlJc w:val="left"/>
      <w:pPr>
        <w:tabs>
          <w:tab w:val="num" w:pos="1680"/>
        </w:tabs>
        <w:ind w:left="1680" w:hanging="720"/>
      </w:pPr>
      <w:rPr>
        <w:rFont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num w:numId="1">
    <w:abstractNumId w:val="2"/>
  </w:num>
  <w:num w:numId="2">
    <w:abstractNumId w:val="5"/>
  </w:num>
  <w:num w:numId="3">
    <w:abstractNumId w:val="0"/>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autoHyphenation/>
  <w:drawingGridVerticalSpacing w:val="156"/>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A79"/>
    <w:rsid w:val="00003012"/>
    <w:rsid w:val="0000360E"/>
    <w:rsid w:val="00006ADD"/>
    <w:rsid w:val="00050587"/>
    <w:rsid w:val="000A55AD"/>
    <w:rsid w:val="000B1C23"/>
    <w:rsid w:val="000B53EE"/>
    <w:rsid w:val="000D26CD"/>
    <w:rsid w:val="000E794A"/>
    <w:rsid w:val="00117A79"/>
    <w:rsid w:val="00131DBC"/>
    <w:rsid w:val="00136725"/>
    <w:rsid w:val="00142E2A"/>
    <w:rsid w:val="0019430A"/>
    <w:rsid w:val="00197C71"/>
    <w:rsid w:val="0023366F"/>
    <w:rsid w:val="00254709"/>
    <w:rsid w:val="00291DFA"/>
    <w:rsid w:val="002944A1"/>
    <w:rsid w:val="002A618E"/>
    <w:rsid w:val="002C2FCA"/>
    <w:rsid w:val="002C64AC"/>
    <w:rsid w:val="002E35A7"/>
    <w:rsid w:val="002E4A1A"/>
    <w:rsid w:val="003105F6"/>
    <w:rsid w:val="003B34A4"/>
    <w:rsid w:val="003C45EC"/>
    <w:rsid w:val="003E522A"/>
    <w:rsid w:val="00427FD1"/>
    <w:rsid w:val="00430652"/>
    <w:rsid w:val="00441D18"/>
    <w:rsid w:val="004757BD"/>
    <w:rsid w:val="00480AEF"/>
    <w:rsid w:val="004974B6"/>
    <w:rsid w:val="004A493F"/>
    <w:rsid w:val="004B0308"/>
    <w:rsid w:val="004E028E"/>
    <w:rsid w:val="004E1C33"/>
    <w:rsid w:val="004E30D5"/>
    <w:rsid w:val="004F7895"/>
    <w:rsid w:val="00512C81"/>
    <w:rsid w:val="00543A41"/>
    <w:rsid w:val="0057705B"/>
    <w:rsid w:val="005D601A"/>
    <w:rsid w:val="005E1584"/>
    <w:rsid w:val="005F06C4"/>
    <w:rsid w:val="005F1F8C"/>
    <w:rsid w:val="00601C5E"/>
    <w:rsid w:val="0060743A"/>
    <w:rsid w:val="006266C7"/>
    <w:rsid w:val="006B7632"/>
    <w:rsid w:val="006C0540"/>
    <w:rsid w:val="006E1803"/>
    <w:rsid w:val="006E44CF"/>
    <w:rsid w:val="006F44A0"/>
    <w:rsid w:val="006F6AC7"/>
    <w:rsid w:val="007127AF"/>
    <w:rsid w:val="007136C4"/>
    <w:rsid w:val="0072232F"/>
    <w:rsid w:val="00730887"/>
    <w:rsid w:val="00732E24"/>
    <w:rsid w:val="007501AC"/>
    <w:rsid w:val="0078516E"/>
    <w:rsid w:val="007D6C0F"/>
    <w:rsid w:val="007E24BA"/>
    <w:rsid w:val="0083636E"/>
    <w:rsid w:val="008641CB"/>
    <w:rsid w:val="008718A7"/>
    <w:rsid w:val="00876986"/>
    <w:rsid w:val="008A0CEC"/>
    <w:rsid w:val="00971A9D"/>
    <w:rsid w:val="009835F9"/>
    <w:rsid w:val="0099750A"/>
    <w:rsid w:val="009E6912"/>
    <w:rsid w:val="00A025AA"/>
    <w:rsid w:val="00A040DE"/>
    <w:rsid w:val="00A42E41"/>
    <w:rsid w:val="00AB28C0"/>
    <w:rsid w:val="00AC272D"/>
    <w:rsid w:val="00B42008"/>
    <w:rsid w:val="00B57DA5"/>
    <w:rsid w:val="00B80767"/>
    <w:rsid w:val="00BA303E"/>
    <w:rsid w:val="00BE78F8"/>
    <w:rsid w:val="00C45933"/>
    <w:rsid w:val="00C80B91"/>
    <w:rsid w:val="00C927CA"/>
    <w:rsid w:val="00C92E59"/>
    <w:rsid w:val="00CA7747"/>
    <w:rsid w:val="00CB1E84"/>
    <w:rsid w:val="00CD49CA"/>
    <w:rsid w:val="00D20BEF"/>
    <w:rsid w:val="00D45B2F"/>
    <w:rsid w:val="00D5439D"/>
    <w:rsid w:val="00D54ECF"/>
    <w:rsid w:val="00D724D4"/>
    <w:rsid w:val="00DA1646"/>
    <w:rsid w:val="00DD1BB4"/>
    <w:rsid w:val="00DD253B"/>
    <w:rsid w:val="00E20A8C"/>
    <w:rsid w:val="00E51E42"/>
    <w:rsid w:val="00E571CB"/>
    <w:rsid w:val="00E82E6B"/>
    <w:rsid w:val="00E91270"/>
    <w:rsid w:val="00E96426"/>
    <w:rsid w:val="00EA3FAD"/>
    <w:rsid w:val="00EC21D2"/>
    <w:rsid w:val="00ED53A2"/>
    <w:rsid w:val="00EE6E0B"/>
    <w:rsid w:val="00EF5D9A"/>
    <w:rsid w:val="00F044D8"/>
    <w:rsid w:val="00F1354E"/>
    <w:rsid w:val="00F72B22"/>
    <w:rsid w:val="00FE60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5270CB7"/>
  <w15:chartTrackingRefBased/>
  <w15:docId w15:val="{1913CBD5-353D-4C05-87E7-48E785681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B0308"/>
    <w:pPr>
      <w:widowControl w:val="0"/>
      <w:jc w:val="both"/>
    </w:pPr>
    <w:rPr>
      <w:rFonts w:ascii="Calibri" w:eastAsia="宋体" w:hAnsi="Calibri" w:cs="Times New Roman"/>
      <w:szCs w:val="24"/>
    </w:rPr>
  </w:style>
  <w:style w:type="paragraph" w:styleId="1">
    <w:name w:val="heading 1"/>
    <w:basedOn w:val="a"/>
    <w:next w:val="a"/>
    <w:link w:val="10"/>
    <w:qFormat/>
    <w:rsid w:val="00AC272D"/>
    <w:pPr>
      <w:keepNext/>
      <w:keepLines/>
      <w:spacing w:before="340" w:after="330" w:line="578" w:lineRule="auto"/>
      <w:outlineLvl w:val="0"/>
    </w:pPr>
    <w:rPr>
      <w:rFonts w:ascii="Times New Roman" w:hAnsi="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B030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4B0308"/>
    <w:rPr>
      <w:sz w:val="18"/>
      <w:szCs w:val="18"/>
    </w:rPr>
  </w:style>
  <w:style w:type="paragraph" w:styleId="a5">
    <w:name w:val="footer"/>
    <w:basedOn w:val="a"/>
    <w:link w:val="a6"/>
    <w:unhideWhenUsed/>
    <w:rsid w:val="004B030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4B0308"/>
    <w:rPr>
      <w:sz w:val="18"/>
      <w:szCs w:val="18"/>
    </w:rPr>
  </w:style>
  <w:style w:type="paragraph" w:styleId="a7">
    <w:name w:val="Date"/>
    <w:basedOn w:val="a"/>
    <w:next w:val="a"/>
    <w:link w:val="a8"/>
    <w:uiPriority w:val="99"/>
    <w:semiHidden/>
    <w:unhideWhenUsed/>
    <w:rsid w:val="0078516E"/>
    <w:pPr>
      <w:ind w:leftChars="2500" w:left="100"/>
    </w:pPr>
  </w:style>
  <w:style w:type="character" w:customStyle="1" w:styleId="a8">
    <w:name w:val="日期 字符"/>
    <w:basedOn w:val="a0"/>
    <w:link w:val="a7"/>
    <w:uiPriority w:val="99"/>
    <w:semiHidden/>
    <w:rsid w:val="0078516E"/>
    <w:rPr>
      <w:rFonts w:ascii="Calibri" w:eastAsia="宋体" w:hAnsi="Calibri" w:cs="Times New Roman"/>
      <w:szCs w:val="24"/>
    </w:rPr>
  </w:style>
  <w:style w:type="character" w:customStyle="1" w:styleId="10">
    <w:name w:val="标题 1 字符"/>
    <w:basedOn w:val="a0"/>
    <w:link w:val="1"/>
    <w:rsid w:val="00AC272D"/>
    <w:rPr>
      <w:rFonts w:ascii="Times New Roman" w:eastAsia="宋体" w:hAnsi="Times New Roman" w:cs="Times New Roman"/>
      <w:b/>
      <w:bCs/>
      <w:kern w:val="44"/>
      <w:sz w:val="44"/>
      <w:szCs w:val="44"/>
    </w:rPr>
  </w:style>
  <w:style w:type="character" w:styleId="a9">
    <w:name w:val="Strong"/>
    <w:qFormat/>
    <w:rsid w:val="00AC272D"/>
    <w:rPr>
      <w:b/>
      <w:bCs/>
    </w:rPr>
  </w:style>
  <w:style w:type="character" w:styleId="aa">
    <w:name w:val="page number"/>
    <w:basedOn w:val="a0"/>
    <w:rsid w:val="00AC272D"/>
  </w:style>
  <w:style w:type="table" w:styleId="ab">
    <w:name w:val="Table Grid"/>
    <w:basedOn w:val="a1"/>
    <w:uiPriority w:val="39"/>
    <w:rsid w:val="00AC272D"/>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E91270"/>
    <w:rPr>
      <w:color w:val="0563C1" w:themeColor="hyperlink"/>
      <w:u w:val="single"/>
    </w:rPr>
  </w:style>
  <w:style w:type="character" w:styleId="ad">
    <w:name w:val="Unresolved Mention"/>
    <w:basedOn w:val="a0"/>
    <w:uiPriority w:val="99"/>
    <w:semiHidden/>
    <w:unhideWhenUsed/>
    <w:rsid w:val="00E91270"/>
    <w:rPr>
      <w:color w:val="808080"/>
      <w:shd w:val="clear" w:color="auto" w:fill="E6E6E6"/>
    </w:rPr>
  </w:style>
  <w:style w:type="paragraph" w:styleId="ae">
    <w:name w:val="List Paragraph"/>
    <w:basedOn w:val="a"/>
    <w:uiPriority w:val="34"/>
    <w:qFormat/>
    <w:rsid w:val="00142E2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idu.com/s?wd=%E3%80%8A%E6%AF%94%E8%B5%9B%E7%9B%91%E7%9D%A3%E4%BC%A0%E7%9C%9F%E6%8A%A5%E5%91%8A%E8%A1%A8%E3%80%8B&amp;tn=44039180_cpr&amp;fenlei=mv6quAkxTZn0IZRqIHckPjm4nH00T1d9mvFWrH7Wrj-9PARsn1bk0ZwV5Hcvrjm3rH6sPfKWUMw85HfYnjn4nH6sgvPsT6KdThsqpZwYTjCEQLGCpyw9Uz4Bmy-bIi4WUvYETgN-TLwGUv3ErHbknjmzPH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aidu.com/s?wd=%E4%B8%AD%E5%9C%BA%E4%BC%91%E6%81%AF&amp;tn=44039180_cpr&amp;fenlei=mv6quAkxTZn0IZRqIHckPjm4nH00T1d9mvFWrH7Wrj-9PARsn1bk0ZwV5Hcvrjm3rH6sPfKWUMw85HfYnjn4nH6sgvPsT6KdThsqpZwYTjCEQLGCpyw9Uz4Bmy-bIi4WUvYETgN-TLwGUv3ErHbknjmzPH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842</TotalTime>
  <Pages>15</Pages>
  <Words>5147</Words>
  <Characters>5199</Characters>
  <Application>Microsoft Office Word</Application>
  <DocSecurity>0</DocSecurity>
  <Lines>259</Lines>
  <Paragraphs>333</Paragraphs>
  <ScaleCrop>false</ScaleCrop>
  <Company/>
  <LinksUpToDate>false</LinksUpToDate>
  <CharactersWithSpaces>10013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祝云</dc:creator>
  <cp:keywords/>
  <dc:description/>
  <cp:lastModifiedBy>祝云</cp:lastModifiedBy>
  <cp:revision>47</cp:revision>
  <cp:lastPrinted>2018-04-20T04:34:00Z</cp:lastPrinted>
  <dcterms:created xsi:type="dcterms:W3CDTF">2018-04-19T10:04:00Z</dcterms:created>
  <dcterms:modified xsi:type="dcterms:W3CDTF">2018-05-06T18:39:00Z</dcterms:modified>
</cp:coreProperties>
</file>